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90D91" w14:textId="77777777" w:rsidR="004D536B" w:rsidRDefault="004D536B">
      <w:pPr>
        <w:pBdr>
          <w:top w:val="nil"/>
          <w:left w:val="nil"/>
          <w:bottom w:val="nil"/>
          <w:right w:val="nil"/>
          <w:between w:val="nil"/>
        </w:pBdr>
        <w:ind w:left="-90"/>
        <w:jc w:val="center"/>
        <w:rPr>
          <w:rFonts w:ascii="Calibri" w:eastAsia="Calibri" w:hAnsi="Calibri" w:cs="Calibri"/>
          <w:b/>
          <w:color w:val="000000"/>
          <w:sz w:val="32"/>
          <w:szCs w:val="32"/>
        </w:rPr>
      </w:pPr>
    </w:p>
    <w:p w14:paraId="711A3396" w14:textId="77777777" w:rsidR="004D536B" w:rsidRDefault="004D536B">
      <w:pPr>
        <w:pBdr>
          <w:top w:val="nil"/>
          <w:left w:val="nil"/>
          <w:bottom w:val="nil"/>
          <w:right w:val="nil"/>
          <w:between w:val="nil"/>
        </w:pBdr>
        <w:ind w:left="-90"/>
        <w:jc w:val="center"/>
        <w:rPr>
          <w:rFonts w:ascii="Calibri" w:eastAsia="Calibri" w:hAnsi="Calibri" w:cs="Calibri"/>
          <w:b/>
          <w:color w:val="000000"/>
          <w:sz w:val="32"/>
          <w:szCs w:val="32"/>
        </w:rPr>
      </w:pPr>
    </w:p>
    <w:p w14:paraId="1539FF60" w14:textId="77777777" w:rsidR="004D536B" w:rsidRDefault="004D536B">
      <w:pPr>
        <w:pBdr>
          <w:top w:val="nil"/>
          <w:left w:val="nil"/>
          <w:bottom w:val="nil"/>
          <w:right w:val="nil"/>
          <w:between w:val="nil"/>
        </w:pBdr>
        <w:rPr>
          <w:rFonts w:ascii="Calibri" w:eastAsia="Calibri" w:hAnsi="Calibri" w:cs="Calibri"/>
          <w:b/>
          <w:color w:val="000000"/>
          <w:sz w:val="32"/>
          <w:szCs w:val="32"/>
        </w:rPr>
      </w:pPr>
    </w:p>
    <w:p w14:paraId="6D06BF58" w14:textId="77777777" w:rsidR="004D536B" w:rsidRDefault="00D34184">
      <w:pPr>
        <w:spacing w:after="200" w:line="276" w:lineRule="auto"/>
        <w:jc w:val="center"/>
        <w:rPr>
          <w:rFonts w:ascii="Calibri" w:eastAsia="Calibri" w:hAnsi="Calibri" w:cs="Calibri"/>
          <w:b/>
          <w:sz w:val="144"/>
          <w:szCs w:val="144"/>
        </w:rPr>
      </w:pPr>
      <w:r>
        <w:rPr>
          <w:rFonts w:ascii="Calibri" w:eastAsia="Calibri" w:hAnsi="Calibri" w:cs="Calibri"/>
          <w:b/>
          <w:noProof/>
          <w:color w:val="000000"/>
          <w:sz w:val="48"/>
          <w:szCs w:val="48"/>
        </w:rPr>
        <w:drawing>
          <wp:inline distT="0" distB="0" distL="0" distR="0" wp14:anchorId="32A48558" wp14:editId="6C9C406E">
            <wp:extent cx="5943600" cy="10058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005840"/>
                    </a:xfrm>
                    <a:prstGeom prst="rect">
                      <a:avLst/>
                    </a:prstGeom>
                    <a:ln/>
                  </pic:spPr>
                </pic:pic>
              </a:graphicData>
            </a:graphic>
          </wp:inline>
        </w:drawing>
      </w:r>
    </w:p>
    <w:p w14:paraId="36E77906" w14:textId="77777777" w:rsidR="004D536B" w:rsidRDefault="004D536B">
      <w:pPr>
        <w:spacing w:after="200" w:line="276" w:lineRule="auto"/>
        <w:jc w:val="center"/>
        <w:rPr>
          <w:rFonts w:ascii="Calibri" w:eastAsia="Calibri" w:hAnsi="Calibri" w:cs="Calibri"/>
          <w:b/>
          <w:sz w:val="144"/>
          <w:szCs w:val="144"/>
        </w:rPr>
      </w:pPr>
    </w:p>
    <w:p w14:paraId="691A9DF0" w14:textId="77777777" w:rsidR="004D536B" w:rsidRDefault="00D34184">
      <w:pPr>
        <w:spacing w:after="200" w:line="276" w:lineRule="auto"/>
        <w:jc w:val="center"/>
        <w:rPr>
          <w:rFonts w:ascii="Calibri" w:eastAsia="Calibri" w:hAnsi="Calibri" w:cs="Calibri"/>
          <w:b/>
          <w:color w:val="000000"/>
          <w:sz w:val="144"/>
          <w:szCs w:val="144"/>
        </w:rPr>
      </w:pPr>
      <w:r>
        <w:rPr>
          <w:rFonts w:ascii="Calibri" w:eastAsia="Calibri" w:hAnsi="Calibri" w:cs="Calibri"/>
          <w:b/>
          <w:sz w:val="144"/>
          <w:szCs w:val="144"/>
        </w:rPr>
        <w:t>Policy and Procedures</w:t>
      </w:r>
    </w:p>
    <w:p w14:paraId="3D29FA52" w14:textId="77777777" w:rsidR="004D536B" w:rsidRDefault="00D34184">
      <w:pPr>
        <w:spacing w:after="200" w:line="276" w:lineRule="auto"/>
        <w:rPr>
          <w:rFonts w:ascii="Calibri" w:eastAsia="Calibri" w:hAnsi="Calibri" w:cs="Calibri"/>
          <w:b/>
          <w:color w:val="000000"/>
          <w:sz w:val="32"/>
          <w:szCs w:val="32"/>
        </w:rPr>
      </w:pPr>
      <w:r>
        <w:br w:type="page"/>
      </w:r>
    </w:p>
    <w:p w14:paraId="0E74F87B" w14:textId="77777777" w:rsidR="004D536B" w:rsidRDefault="00D34184">
      <w:pPr>
        <w:pBdr>
          <w:top w:val="nil"/>
          <w:left w:val="nil"/>
          <w:bottom w:val="nil"/>
          <w:right w:val="nil"/>
          <w:between w:val="nil"/>
        </w:pBdr>
        <w:ind w:left="-90"/>
        <w:rPr>
          <w:rFonts w:ascii="Calibri" w:eastAsia="Calibri" w:hAnsi="Calibri" w:cs="Calibri"/>
          <w:b/>
          <w:color w:val="000000"/>
          <w:sz w:val="36"/>
          <w:szCs w:val="36"/>
        </w:rPr>
      </w:pPr>
      <w:r>
        <w:rPr>
          <w:rFonts w:ascii="Calibri" w:eastAsia="Calibri" w:hAnsi="Calibri" w:cs="Calibri"/>
          <w:b/>
          <w:color w:val="000000"/>
          <w:sz w:val="36"/>
          <w:szCs w:val="36"/>
        </w:rPr>
        <w:lastRenderedPageBreak/>
        <w:t>GRIEVANCE</w:t>
      </w:r>
    </w:p>
    <w:p w14:paraId="386D2E3F" w14:textId="77777777" w:rsidR="004D536B" w:rsidRDefault="004D536B">
      <w:pPr>
        <w:pBdr>
          <w:top w:val="nil"/>
          <w:left w:val="nil"/>
          <w:bottom w:val="nil"/>
          <w:right w:val="nil"/>
          <w:between w:val="nil"/>
        </w:pBdr>
        <w:ind w:left="720" w:firstLine="720"/>
        <w:jc w:val="center"/>
        <w:rPr>
          <w:rFonts w:ascii="Calibri" w:eastAsia="Calibri" w:hAnsi="Calibri" w:cs="Calibri"/>
          <w:color w:val="000000"/>
          <w:sz w:val="32"/>
          <w:szCs w:val="32"/>
        </w:rPr>
      </w:pPr>
    </w:p>
    <w:p w14:paraId="4F93FD21" w14:textId="77777777" w:rsidR="004D536B" w:rsidRDefault="00D34184">
      <w:pPr>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b/>
          <w:color w:val="000000"/>
          <w:sz w:val="32"/>
          <w:szCs w:val="32"/>
        </w:rPr>
        <w:t>POLICY</w:t>
      </w:r>
    </w:p>
    <w:p w14:paraId="7B62B772" w14:textId="77777777" w:rsidR="004D536B" w:rsidRDefault="004D536B">
      <w:pPr>
        <w:pBdr>
          <w:top w:val="nil"/>
          <w:left w:val="nil"/>
          <w:bottom w:val="nil"/>
          <w:right w:val="nil"/>
          <w:between w:val="nil"/>
        </w:pBdr>
        <w:ind w:left="720" w:firstLine="720"/>
        <w:jc w:val="center"/>
        <w:rPr>
          <w:rFonts w:ascii="Calibri" w:eastAsia="Calibri" w:hAnsi="Calibri" w:cs="Calibri"/>
          <w:color w:val="000000"/>
          <w:sz w:val="32"/>
          <w:szCs w:val="32"/>
        </w:rPr>
      </w:pPr>
    </w:p>
    <w:p w14:paraId="1524962A" w14:textId="77777777" w:rsidR="004D536B" w:rsidRDefault="00D34184">
      <w:pPr>
        <w:pBdr>
          <w:top w:val="nil"/>
          <w:left w:val="nil"/>
          <w:bottom w:val="nil"/>
          <w:right w:val="nil"/>
          <w:between w:val="nil"/>
        </w:pBdr>
        <w:ind w:left="720"/>
        <w:rPr>
          <w:rFonts w:ascii="Calibri" w:eastAsia="Calibri" w:hAnsi="Calibri" w:cs="Calibri"/>
          <w:color w:val="000000"/>
          <w:sz w:val="32"/>
          <w:szCs w:val="32"/>
        </w:rPr>
      </w:pPr>
      <w:r>
        <w:rPr>
          <w:rFonts w:ascii="Calibri" w:eastAsia="Calibri" w:hAnsi="Calibri" w:cs="Calibri"/>
          <w:color w:val="000000"/>
          <w:sz w:val="32"/>
          <w:szCs w:val="32"/>
        </w:rPr>
        <w:t>Any Statewide Independent Living Committee (SILC) member may prepare a written grievance for discussion by the SILC.</w:t>
      </w:r>
    </w:p>
    <w:p w14:paraId="37A18593"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4A8E3AB5" w14:textId="77777777" w:rsidR="004D536B" w:rsidRDefault="00D34184">
      <w:pPr>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b/>
          <w:color w:val="000000"/>
          <w:sz w:val="32"/>
          <w:szCs w:val="32"/>
        </w:rPr>
        <w:t>PROCEDURES</w:t>
      </w:r>
    </w:p>
    <w:p w14:paraId="4D6F1795" w14:textId="77777777" w:rsidR="004D536B" w:rsidRDefault="004D536B">
      <w:pPr>
        <w:pBdr>
          <w:top w:val="nil"/>
          <w:left w:val="nil"/>
          <w:bottom w:val="nil"/>
          <w:right w:val="nil"/>
          <w:between w:val="nil"/>
        </w:pBdr>
        <w:ind w:left="720" w:firstLine="720"/>
        <w:jc w:val="center"/>
        <w:rPr>
          <w:rFonts w:ascii="Calibri" w:eastAsia="Calibri" w:hAnsi="Calibri" w:cs="Calibri"/>
          <w:color w:val="000000"/>
          <w:sz w:val="32"/>
          <w:szCs w:val="32"/>
        </w:rPr>
      </w:pPr>
    </w:p>
    <w:p w14:paraId="39E88333" w14:textId="77777777" w:rsidR="004D536B" w:rsidRDefault="00D34184">
      <w:pPr>
        <w:numPr>
          <w:ilvl w:val="0"/>
          <w:numId w:val="12"/>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All grievances shall be submitted, in writing, directly to any SILC elected</w:t>
      </w:r>
      <w:r>
        <w:rPr>
          <w:rFonts w:ascii="Calibri" w:eastAsia="Calibri" w:hAnsi="Calibri" w:cs="Calibri"/>
          <w:b/>
          <w:color w:val="000000"/>
          <w:sz w:val="32"/>
          <w:szCs w:val="32"/>
        </w:rPr>
        <w:t xml:space="preserve"> </w:t>
      </w:r>
      <w:r>
        <w:rPr>
          <w:rFonts w:ascii="Calibri" w:eastAsia="Calibri" w:hAnsi="Calibri" w:cs="Calibri"/>
          <w:color w:val="000000"/>
          <w:sz w:val="32"/>
          <w:szCs w:val="32"/>
        </w:rPr>
        <w:t>officers including the Chair, Vice Chair or any At-Large Member.</w:t>
      </w:r>
    </w:p>
    <w:p w14:paraId="27FE0DBA" w14:textId="77777777" w:rsidR="004D536B" w:rsidRDefault="004D536B">
      <w:pPr>
        <w:pBdr>
          <w:top w:val="nil"/>
          <w:left w:val="nil"/>
          <w:bottom w:val="nil"/>
          <w:right w:val="nil"/>
          <w:between w:val="nil"/>
        </w:pBdr>
        <w:ind w:left="720" w:firstLine="720"/>
        <w:jc w:val="center"/>
        <w:rPr>
          <w:rFonts w:ascii="Calibri" w:eastAsia="Calibri" w:hAnsi="Calibri" w:cs="Calibri"/>
          <w:color w:val="000000"/>
          <w:sz w:val="32"/>
          <w:szCs w:val="32"/>
        </w:rPr>
      </w:pPr>
    </w:p>
    <w:p w14:paraId="58615603" w14:textId="77777777" w:rsidR="004D536B" w:rsidRDefault="00D34184">
      <w:pPr>
        <w:numPr>
          <w:ilvl w:val="0"/>
          <w:numId w:val="12"/>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The Executive Committee shall review each grievance on or before the next regularly scheduled SILC meeting.</w:t>
      </w:r>
    </w:p>
    <w:p w14:paraId="292D88D5"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52E721C1" w14:textId="77777777" w:rsidR="004D536B" w:rsidRDefault="00D34184">
      <w:pPr>
        <w:numPr>
          <w:ilvl w:val="0"/>
          <w:numId w:val="12"/>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After a thorough review and proposed resolution, the Executive Committee shall bring all findings to the full SILC for final resolution and action.</w:t>
      </w:r>
    </w:p>
    <w:p w14:paraId="0806C2CE" w14:textId="77777777" w:rsidR="004D536B" w:rsidRDefault="004D536B">
      <w:pPr>
        <w:pBdr>
          <w:top w:val="nil"/>
          <w:left w:val="nil"/>
          <w:bottom w:val="nil"/>
          <w:right w:val="nil"/>
          <w:between w:val="nil"/>
        </w:pBdr>
        <w:ind w:left="720" w:firstLine="720"/>
        <w:jc w:val="center"/>
        <w:rPr>
          <w:rFonts w:ascii="Calibri" w:eastAsia="Calibri" w:hAnsi="Calibri" w:cs="Calibri"/>
          <w:color w:val="000000"/>
          <w:sz w:val="32"/>
          <w:szCs w:val="32"/>
        </w:rPr>
      </w:pPr>
    </w:p>
    <w:p w14:paraId="066C1C93" w14:textId="77777777" w:rsidR="004D536B" w:rsidRDefault="004D536B">
      <w:pPr>
        <w:pBdr>
          <w:top w:val="nil"/>
          <w:left w:val="nil"/>
          <w:bottom w:val="nil"/>
          <w:right w:val="nil"/>
          <w:between w:val="nil"/>
        </w:pBdr>
        <w:ind w:left="720" w:firstLine="720"/>
        <w:jc w:val="center"/>
        <w:rPr>
          <w:rFonts w:ascii="Calibri" w:eastAsia="Calibri" w:hAnsi="Calibri" w:cs="Calibri"/>
          <w:color w:val="000000"/>
          <w:sz w:val="32"/>
          <w:szCs w:val="32"/>
        </w:rPr>
      </w:pPr>
    </w:p>
    <w:p w14:paraId="7C90EEAB" w14:textId="77777777" w:rsidR="004D536B" w:rsidRDefault="004D536B">
      <w:pPr>
        <w:pBdr>
          <w:top w:val="nil"/>
          <w:left w:val="nil"/>
          <w:bottom w:val="nil"/>
          <w:right w:val="nil"/>
          <w:between w:val="nil"/>
        </w:pBdr>
        <w:ind w:left="720" w:firstLine="720"/>
        <w:jc w:val="center"/>
        <w:rPr>
          <w:rFonts w:ascii="Calibri" w:eastAsia="Calibri" w:hAnsi="Calibri" w:cs="Calibri"/>
          <w:color w:val="000000"/>
          <w:sz w:val="32"/>
          <w:szCs w:val="32"/>
        </w:rPr>
      </w:pPr>
    </w:p>
    <w:p w14:paraId="5F2109F5" w14:textId="77777777" w:rsidR="004D536B" w:rsidRDefault="004D536B">
      <w:pPr>
        <w:pBdr>
          <w:top w:val="nil"/>
          <w:left w:val="nil"/>
          <w:bottom w:val="nil"/>
          <w:right w:val="nil"/>
          <w:between w:val="nil"/>
        </w:pBdr>
        <w:ind w:left="720" w:firstLine="720"/>
        <w:jc w:val="center"/>
        <w:rPr>
          <w:rFonts w:ascii="Calibri" w:eastAsia="Calibri" w:hAnsi="Calibri" w:cs="Calibri"/>
          <w:color w:val="000000"/>
          <w:sz w:val="32"/>
          <w:szCs w:val="32"/>
        </w:rPr>
      </w:pPr>
    </w:p>
    <w:p w14:paraId="1187F551" w14:textId="77777777" w:rsidR="004D536B" w:rsidRDefault="004D536B">
      <w:pPr>
        <w:pBdr>
          <w:top w:val="nil"/>
          <w:left w:val="nil"/>
          <w:bottom w:val="nil"/>
          <w:right w:val="nil"/>
          <w:between w:val="nil"/>
        </w:pBdr>
        <w:ind w:left="720" w:firstLine="720"/>
        <w:jc w:val="center"/>
        <w:rPr>
          <w:rFonts w:ascii="Calibri" w:eastAsia="Calibri" w:hAnsi="Calibri" w:cs="Calibri"/>
          <w:color w:val="000000"/>
          <w:sz w:val="32"/>
          <w:szCs w:val="32"/>
        </w:rPr>
      </w:pPr>
    </w:p>
    <w:p w14:paraId="27DADAD3" w14:textId="77777777" w:rsidR="004D536B" w:rsidRDefault="00D34184">
      <w:pPr>
        <w:pBdr>
          <w:top w:val="nil"/>
          <w:left w:val="nil"/>
          <w:bottom w:val="nil"/>
          <w:right w:val="nil"/>
          <w:between w:val="nil"/>
        </w:pBdr>
        <w:ind w:left="720" w:firstLine="720"/>
        <w:jc w:val="center"/>
        <w:rPr>
          <w:rFonts w:ascii="Calibri" w:eastAsia="Calibri" w:hAnsi="Calibri" w:cs="Calibri"/>
          <w:color w:val="000000"/>
          <w:sz w:val="32"/>
          <w:szCs w:val="32"/>
        </w:rPr>
      </w:pPr>
      <w:r>
        <w:rPr>
          <w:rFonts w:ascii="Calibri" w:eastAsia="Calibri" w:hAnsi="Calibri" w:cs="Calibri"/>
          <w:color w:val="000000"/>
          <w:sz w:val="32"/>
          <w:szCs w:val="32"/>
        </w:rPr>
        <w:t>Adopted: November 9, 1995</w:t>
      </w:r>
    </w:p>
    <w:p w14:paraId="1209A58D" w14:textId="77777777" w:rsidR="004D536B" w:rsidRDefault="00D34184">
      <w:pPr>
        <w:pBdr>
          <w:top w:val="nil"/>
          <w:left w:val="nil"/>
          <w:bottom w:val="nil"/>
          <w:right w:val="nil"/>
          <w:between w:val="nil"/>
        </w:pBdr>
        <w:ind w:left="720" w:firstLine="720"/>
        <w:jc w:val="center"/>
        <w:rPr>
          <w:rFonts w:ascii="Calibri" w:eastAsia="Calibri" w:hAnsi="Calibri" w:cs="Calibri"/>
          <w:color w:val="000000"/>
          <w:sz w:val="32"/>
          <w:szCs w:val="32"/>
        </w:rPr>
      </w:pPr>
      <w:r>
        <w:rPr>
          <w:rFonts w:ascii="Calibri" w:eastAsia="Calibri" w:hAnsi="Calibri" w:cs="Calibri"/>
          <w:color w:val="000000"/>
          <w:sz w:val="32"/>
          <w:szCs w:val="32"/>
        </w:rPr>
        <w:t>Revised:  December 3, 2003</w:t>
      </w:r>
    </w:p>
    <w:p w14:paraId="1720BDFC" w14:textId="77777777" w:rsidR="004D536B" w:rsidRDefault="00D34184">
      <w:pPr>
        <w:pBdr>
          <w:top w:val="nil"/>
          <w:left w:val="nil"/>
          <w:bottom w:val="nil"/>
          <w:right w:val="nil"/>
          <w:between w:val="nil"/>
        </w:pBdr>
        <w:ind w:left="720" w:firstLine="720"/>
        <w:jc w:val="center"/>
        <w:rPr>
          <w:rFonts w:ascii="Calibri" w:eastAsia="Calibri" w:hAnsi="Calibri" w:cs="Calibri"/>
          <w:color w:val="000000"/>
          <w:sz w:val="32"/>
          <w:szCs w:val="32"/>
        </w:rPr>
      </w:pPr>
      <w:r>
        <w:rPr>
          <w:rFonts w:ascii="Calibri" w:eastAsia="Calibri" w:hAnsi="Calibri" w:cs="Calibri"/>
          <w:color w:val="000000"/>
          <w:sz w:val="32"/>
          <w:szCs w:val="32"/>
        </w:rPr>
        <w:t xml:space="preserve">   June 2012</w:t>
      </w:r>
    </w:p>
    <w:p w14:paraId="5E252305" w14:textId="77777777" w:rsidR="004D536B" w:rsidRDefault="00D34184">
      <w:pPr>
        <w:pBdr>
          <w:top w:val="nil"/>
          <w:left w:val="nil"/>
          <w:bottom w:val="nil"/>
          <w:right w:val="nil"/>
          <w:between w:val="nil"/>
        </w:pBdr>
        <w:ind w:left="720" w:firstLine="720"/>
        <w:jc w:val="center"/>
        <w:rPr>
          <w:rFonts w:ascii="Calibri" w:eastAsia="Calibri" w:hAnsi="Calibri" w:cs="Calibri"/>
          <w:color w:val="000000"/>
          <w:sz w:val="32"/>
          <w:szCs w:val="32"/>
        </w:rPr>
      </w:pPr>
      <w:r>
        <w:rPr>
          <w:rFonts w:ascii="Calibri" w:eastAsia="Calibri" w:hAnsi="Calibri" w:cs="Calibri"/>
          <w:color w:val="000000"/>
          <w:sz w:val="32"/>
          <w:szCs w:val="32"/>
        </w:rPr>
        <w:tab/>
        <w:t xml:space="preserve">    September 2016</w:t>
      </w:r>
    </w:p>
    <w:p w14:paraId="51BD52AE" w14:textId="77777777" w:rsidR="004D536B" w:rsidRDefault="004D536B">
      <w:pPr>
        <w:pBdr>
          <w:top w:val="nil"/>
          <w:left w:val="nil"/>
          <w:bottom w:val="nil"/>
          <w:right w:val="nil"/>
          <w:between w:val="nil"/>
        </w:pBdr>
        <w:rPr>
          <w:rFonts w:ascii="Calibri" w:eastAsia="Calibri" w:hAnsi="Calibri" w:cs="Calibri"/>
          <w:b/>
          <w:color w:val="000000"/>
          <w:sz w:val="28"/>
          <w:szCs w:val="28"/>
        </w:rPr>
      </w:pPr>
    </w:p>
    <w:p w14:paraId="6719AB36" w14:textId="77777777" w:rsidR="004D536B" w:rsidRDefault="004D536B">
      <w:pPr>
        <w:pBdr>
          <w:top w:val="nil"/>
          <w:left w:val="nil"/>
          <w:bottom w:val="nil"/>
          <w:right w:val="nil"/>
          <w:between w:val="nil"/>
        </w:pBdr>
        <w:spacing w:before="58"/>
        <w:ind w:left="80"/>
        <w:jc w:val="center"/>
        <w:rPr>
          <w:rFonts w:ascii="Calibri" w:eastAsia="Calibri" w:hAnsi="Calibri" w:cs="Calibri"/>
          <w:b/>
          <w:color w:val="000000"/>
          <w:sz w:val="28"/>
          <w:szCs w:val="28"/>
        </w:rPr>
      </w:pPr>
    </w:p>
    <w:p w14:paraId="5ECA13D4" w14:textId="77777777" w:rsidR="004D536B" w:rsidRDefault="004D536B">
      <w:pPr>
        <w:pBdr>
          <w:top w:val="nil"/>
          <w:left w:val="nil"/>
          <w:bottom w:val="nil"/>
          <w:right w:val="nil"/>
          <w:between w:val="nil"/>
        </w:pBdr>
        <w:spacing w:before="58"/>
        <w:ind w:left="80"/>
        <w:jc w:val="center"/>
        <w:rPr>
          <w:rFonts w:ascii="Calibri" w:eastAsia="Calibri" w:hAnsi="Calibri" w:cs="Calibri"/>
          <w:b/>
          <w:color w:val="000000"/>
          <w:sz w:val="28"/>
          <w:szCs w:val="28"/>
        </w:rPr>
      </w:pPr>
    </w:p>
    <w:p w14:paraId="0967845C" w14:textId="77777777" w:rsidR="004D536B" w:rsidRDefault="004D536B">
      <w:pPr>
        <w:pBdr>
          <w:top w:val="nil"/>
          <w:left w:val="nil"/>
          <w:bottom w:val="nil"/>
          <w:right w:val="nil"/>
          <w:between w:val="nil"/>
        </w:pBdr>
        <w:ind w:left="79"/>
        <w:rPr>
          <w:rFonts w:ascii="Calibri" w:eastAsia="Calibri" w:hAnsi="Calibri" w:cs="Calibri"/>
          <w:b/>
          <w:color w:val="000000"/>
          <w:sz w:val="36"/>
          <w:szCs w:val="36"/>
        </w:rPr>
      </w:pPr>
    </w:p>
    <w:p w14:paraId="634D76D1" w14:textId="77777777" w:rsidR="004D536B" w:rsidRDefault="00D34184">
      <w:pPr>
        <w:pBdr>
          <w:top w:val="nil"/>
          <w:left w:val="nil"/>
          <w:bottom w:val="nil"/>
          <w:right w:val="nil"/>
          <w:between w:val="nil"/>
        </w:pBdr>
        <w:ind w:left="79"/>
        <w:rPr>
          <w:rFonts w:ascii="Calibri" w:eastAsia="Calibri" w:hAnsi="Calibri" w:cs="Calibri"/>
          <w:b/>
          <w:color w:val="000000"/>
          <w:sz w:val="36"/>
          <w:szCs w:val="36"/>
        </w:rPr>
      </w:pPr>
      <w:r>
        <w:rPr>
          <w:rFonts w:ascii="Calibri" w:eastAsia="Calibri" w:hAnsi="Calibri" w:cs="Calibri"/>
          <w:b/>
          <w:color w:val="000000"/>
          <w:sz w:val="36"/>
          <w:szCs w:val="36"/>
        </w:rPr>
        <w:lastRenderedPageBreak/>
        <w:t>MATERIALS IN ACCESSIBLE FORMATS</w:t>
      </w:r>
    </w:p>
    <w:p w14:paraId="2DD40F03" w14:textId="77777777" w:rsidR="004D536B" w:rsidRDefault="004D536B">
      <w:pPr>
        <w:pBdr>
          <w:top w:val="nil"/>
          <w:left w:val="nil"/>
          <w:bottom w:val="nil"/>
          <w:right w:val="nil"/>
          <w:between w:val="nil"/>
        </w:pBdr>
        <w:spacing w:before="8"/>
        <w:rPr>
          <w:rFonts w:ascii="Calibri" w:eastAsia="Calibri" w:hAnsi="Calibri" w:cs="Calibri"/>
          <w:color w:val="000000"/>
          <w:sz w:val="10"/>
          <w:szCs w:val="10"/>
        </w:rPr>
      </w:pPr>
    </w:p>
    <w:p w14:paraId="3B50ACD3" w14:textId="77777777" w:rsidR="004D536B" w:rsidRDefault="004D536B">
      <w:pPr>
        <w:pBdr>
          <w:top w:val="nil"/>
          <w:left w:val="nil"/>
          <w:bottom w:val="nil"/>
          <w:right w:val="nil"/>
          <w:between w:val="nil"/>
        </w:pBdr>
        <w:rPr>
          <w:rFonts w:ascii="Calibri" w:eastAsia="Calibri" w:hAnsi="Calibri" w:cs="Calibri"/>
          <w:color w:val="000000"/>
          <w:sz w:val="20"/>
          <w:szCs w:val="20"/>
        </w:rPr>
      </w:pPr>
    </w:p>
    <w:p w14:paraId="2102E01D" w14:textId="77777777" w:rsidR="004D536B" w:rsidRDefault="00D34184">
      <w:pPr>
        <w:pBdr>
          <w:top w:val="nil"/>
          <w:left w:val="nil"/>
          <w:bottom w:val="nil"/>
          <w:right w:val="nil"/>
          <w:between w:val="nil"/>
        </w:pBdr>
        <w:spacing w:before="59"/>
        <w:ind w:left="120"/>
        <w:rPr>
          <w:rFonts w:ascii="Calibri" w:eastAsia="Calibri" w:hAnsi="Calibri" w:cs="Calibri"/>
          <w:b/>
          <w:color w:val="000000"/>
          <w:sz w:val="32"/>
          <w:szCs w:val="32"/>
        </w:rPr>
      </w:pPr>
      <w:r>
        <w:rPr>
          <w:rFonts w:ascii="Calibri" w:eastAsia="Calibri" w:hAnsi="Calibri" w:cs="Calibri"/>
          <w:b/>
          <w:color w:val="000000"/>
          <w:sz w:val="32"/>
          <w:szCs w:val="32"/>
        </w:rPr>
        <w:t>POLICY</w:t>
      </w:r>
    </w:p>
    <w:p w14:paraId="065C7AA0" w14:textId="77777777" w:rsidR="004D536B" w:rsidRDefault="00D34184">
      <w:pPr>
        <w:pBdr>
          <w:top w:val="nil"/>
          <w:left w:val="nil"/>
          <w:bottom w:val="nil"/>
          <w:right w:val="nil"/>
          <w:between w:val="nil"/>
        </w:pBdr>
        <w:spacing w:before="59"/>
        <w:ind w:left="120"/>
        <w:rPr>
          <w:rFonts w:ascii="Calibri" w:eastAsia="Calibri" w:hAnsi="Calibri" w:cs="Calibri"/>
          <w:b/>
          <w:color w:val="000000"/>
          <w:sz w:val="32"/>
          <w:szCs w:val="32"/>
        </w:rPr>
      </w:pPr>
      <w:r>
        <w:rPr>
          <w:rFonts w:ascii="Calibri" w:eastAsia="Calibri" w:hAnsi="Calibri" w:cs="Calibri"/>
          <w:color w:val="000000"/>
          <w:sz w:val="32"/>
          <w:szCs w:val="32"/>
        </w:rPr>
        <w:t>The Statewide Independent Living Council (SILC) assures that all printed documents and other materials shall be distributed in alternative formats, as requested, in accordance with 42 USC 12182(b)(2)(A)(iii).</w:t>
      </w:r>
    </w:p>
    <w:p w14:paraId="24D9078C" w14:textId="77777777" w:rsidR="004D536B" w:rsidRDefault="004D536B">
      <w:pPr>
        <w:pBdr>
          <w:top w:val="nil"/>
          <w:left w:val="nil"/>
          <w:bottom w:val="nil"/>
          <w:right w:val="nil"/>
          <w:between w:val="nil"/>
        </w:pBdr>
        <w:spacing w:before="9"/>
        <w:rPr>
          <w:rFonts w:ascii="Calibri" w:eastAsia="Calibri" w:hAnsi="Calibri" w:cs="Calibri"/>
          <w:color w:val="000000"/>
          <w:sz w:val="16"/>
          <w:szCs w:val="16"/>
        </w:rPr>
      </w:pPr>
    </w:p>
    <w:p w14:paraId="35033AE9" w14:textId="77777777" w:rsidR="004D536B" w:rsidRDefault="004D536B">
      <w:pPr>
        <w:pBdr>
          <w:top w:val="nil"/>
          <w:left w:val="nil"/>
          <w:bottom w:val="nil"/>
          <w:right w:val="nil"/>
          <w:between w:val="nil"/>
        </w:pBdr>
        <w:rPr>
          <w:rFonts w:ascii="Calibri" w:eastAsia="Calibri" w:hAnsi="Calibri" w:cs="Calibri"/>
          <w:color w:val="000000"/>
          <w:sz w:val="20"/>
          <w:szCs w:val="20"/>
        </w:rPr>
      </w:pPr>
    </w:p>
    <w:p w14:paraId="57F7C732" w14:textId="77777777" w:rsidR="004D536B" w:rsidRDefault="00D34184">
      <w:pPr>
        <w:pBdr>
          <w:top w:val="nil"/>
          <w:left w:val="nil"/>
          <w:bottom w:val="nil"/>
          <w:right w:val="nil"/>
          <w:between w:val="nil"/>
        </w:pBdr>
        <w:ind w:left="120"/>
        <w:rPr>
          <w:rFonts w:ascii="Calibri" w:eastAsia="Calibri" w:hAnsi="Calibri" w:cs="Calibri"/>
          <w:b/>
          <w:color w:val="000000"/>
          <w:sz w:val="32"/>
          <w:szCs w:val="32"/>
        </w:rPr>
      </w:pPr>
      <w:r>
        <w:rPr>
          <w:rFonts w:ascii="Calibri" w:eastAsia="Calibri" w:hAnsi="Calibri" w:cs="Calibri"/>
          <w:b/>
          <w:color w:val="000000"/>
          <w:sz w:val="32"/>
          <w:szCs w:val="32"/>
        </w:rPr>
        <w:t>PROCEDURES</w:t>
      </w:r>
    </w:p>
    <w:p w14:paraId="57A1BF1A" w14:textId="77777777" w:rsidR="004D536B" w:rsidRDefault="004D536B">
      <w:pPr>
        <w:pBdr>
          <w:top w:val="nil"/>
          <w:left w:val="nil"/>
          <w:bottom w:val="nil"/>
          <w:right w:val="nil"/>
          <w:between w:val="nil"/>
        </w:pBdr>
        <w:spacing w:before="8"/>
        <w:rPr>
          <w:rFonts w:ascii="Calibri" w:eastAsia="Calibri" w:hAnsi="Calibri" w:cs="Calibri"/>
          <w:color w:val="000000"/>
          <w:sz w:val="16"/>
          <w:szCs w:val="16"/>
        </w:rPr>
      </w:pPr>
    </w:p>
    <w:p w14:paraId="24F962A9" w14:textId="77777777" w:rsidR="004D536B" w:rsidRDefault="00D34184">
      <w:pPr>
        <w:numPr>
          <w:ilvl w:val="0"/>
          <w:numId w:val="1"/>
        </w:numPr>
        <w:pBdr>
          <w:top w:val="nil"/>
          <w:left w:val="nil"/>
          <w:bottom w:val="nil"/>
          <w:right w:val="nil"/>
          <w:between w:val="nil"/>
        </w:pBdr>
        <w:tabs>
          <w:tab w:val="left" w:pos="930"/>
        </w:tabs>
        <w:rPr>
          <w:rFonts w:ascii="Calibri" w:eastAsia="Calibri" w:hAnsi="Calibri" w:cs="Calibri"/>
          <w:color w:val="000000"/>
          <w:sz w:val="32"/>
          <w:szCs w:val="32"/>
        </w:rPr>
      </w:pPr>
      <w:r>
        <w:rPr>
          <w:rFonts w:ascii="Calibri" w:eastAsia="Calibri" w:hAnsi="Calibri" w:cs="Calibri"/>
          <w:color w:val="000000"/>
          <w:sz w:val="32"/>
          <w:szCs w:val="32"/>
        </w:rPr>
        <w:t>Upon being appointed to the SILC Council, new SILC members shall inform SILC support staff of the type of reasonable modifications that they require in order to participate in SILC meetings and events.</w:t>
      </w:r>
    </w:p>
    <w:p w14:paraId="0E4AAEA9" w14:textId="77777777" w:rsidR="004D536B" w:rsidRDefault="004D536B">
      <w:pPr>
        <w:pBdr>
          <w:top w:val="nil"/>
          <w:left w:val="nil"/>
          <w:bottom w:val="nil"/>
          <w:right w:val="nil"/>
          <w:between w:val="nil"/>
        </w:pBdr>
        <w:tabs>
          <w:tab w:val="left" w:pos="930"/>
        </w:tabs>
        <w:ind w:left="929" w:hanging="360"/>
        <w:rPr>
          <w:rFonts w:ascii="Calibri" w:eastAsia="Calibri" w:hAnsi="Calibri" w:cs="Calibri"/>
          <w:color w:val="000000"/>
          <w:sz w:val="32"/>
          <w:szCs w:val="32"/>
        </w:rPr>
      </w:pPr>
    </w:p>
    <w:p w14:paraId="621B44E3" w14:textId="77777777" w:rsidR="004D536B" w:rsidRDefault="00D34184">
      <w:pPr>
        <w:numPr>
          <w:ilvl w:val="0"/>
          <w:numId w:val="1"/>
        </w:numPr>
        <w:pBdr>
          <w:top w:val="nil"/>
          <w:left w:val="nil"/>
          <w:bottom w:val="nil"/>
          <w:right w:val="nil"/>
          <w:between w:val="nil"/>
        </w:pBdr>
        <w:tabs>
          <w:tab w:val="left" w:pos="930"/>
        </w:tabs>
        <w:rPr>
          <w:rFonts w:ascii="Calibri" w:eastAsia="Calibri" w:hAnsi="Calibri" w:cs="Calibri"/>
          <w:color w:val="000000"/>
          <w:sz w:val="32"/>
          <w:szCs w:val="32"/>
        </w:rPr>
      </w:pPr>
      <w:r>
        <w:rPr>
          <w:rFonts w:ascii="Calibri" w:eastAsia="Calibri" w:hAnsi="Calibri" w:cs="Calibri"/>
          <w:color w:val="000000"/>
          <w:sz w:val="32"/>
          <w:szCs w:val="32"/>
        </w:rPr>
        <w:t>Should changes take place necessitating changes to the reasonable modifications, SILC members shall inform the support staff of the new modifications required at least thirty (30) calendar days prior to any SILC meeting or event.</w:t>
      </w:r>
    </w:p>
    <w:p w14:paraId="4B2E9AD8" w14:textId="77777777" w:rsidR="004D536B" w:rsidRDefault="004D536B">
      <w:pPr>
        <w:pBdr>
          <w:top w:val="nil"/>
          <w:left w:val="nil"/>
          <w:bottom w:val="nil"/>
          <w:right w:val="nil"/>
          <w:between w:val="nil"/>
        </w:pBdr>
        <w:ind w:left="720" w:hanging="720"/>
        <w:rPr>
          <w:rFonts w:ascii="Calibri" w:eastAsia="Calibri" w:hAnsi="Calibri" w:cs="Calibri"/>
          <w:color w:val="000000"/>
          <w:sz w:val="32"/>
          <w:szCs w:val="32"/>
        </w:rPr>
      </w:pPr>
    </w:p>
    <w:p w14:paraId="55F73D43" w14:textId="77777777" w:rsidR="004D536B" w:rsidRDefault="00D34184">
      <w:pPr>
        <w:numPr>
          <w:ilvl w:val="0"/>
          <w:numId w:val="1"/>
        </w:numPr>
        <w:pBdr>
          <w:top w:val="nil"/>
          <w:left w:val="nil"/>
          <w:bottom w:val="nil"/>
          <w:right w:val="nil"/>
          <w:between w:val="nil"/>
        </w:pBdr>
        <w:tabs>
          <w:tab w:val="left" w:pos="930"/>
        </w:tabs>
        <w:rPr>
          <w:rFonts w:ascii="Calibri" w:eastAsia="Calibri" w:hAnsi="Calibri" w:cs="Calibri"/>
          <w:color w:val="000000"/>
          <w:sz w:val="32"/>
          <w:szCs w:val="32"/>
        </w:rPr>
      </w:pPr>
      <w:r>
        <w:rPr>
          <w:rFonts w:ascii="Calibri" w:eastAsia="Calibri" w:hAnsi="Calibri" w:cs="Calibri"/>
          <w:color w:val="000000"/>
          <w:sz w:val="32"/>
          <w:szCs w:val="32"/>
        </w:rPr>
        <w:t>Any member of the public attending a SILC meeting or event must request reasonable accommodations from the SILC support staff thirty (30) calendar days prior to the SILC meeting or event.</w:t>
      </w:r>
    </w:p>
    <w:p w14:paraId="08F629A8" w14:textId="77777777" w:rsidR="004D536B" w:rsidRDefault="004D536B">
      <w:pPr>
        <w:pBdr>
          <w:top w:val="nil"/>
          <w:left w:val="nil"/>
          <w:bottom w:val="nil"/>
          <w:right w:val="nil"/>
          <w:between w:val="nil"/>
        </w:pBdr>
        <w:rPr>
          <w:rFonts w:ascii="Calibri" w:eastAsia="Calibri" w:hAnsi="Calibri" w:cs="Calibri"/>
          <w:color w:val="000000"/>
          <w:sz w:val="20"/>
          <w:szCs w:val="20"/>
        </w:rPr>
      </w:pPr>
    </w:p>
    <w:p w14:paraId="64752308" w14:textId="77777777" w:rsidR="004D536B" w:rsidRDefault="00D34184">
      <w:pPr>
        <w:pBdr>
          <w:top w:val="nil"/>
          <w:left w:val="nil"/>
          <w:bottom w:val="nil"/>
          <w:right w:val="nil"/>
          <w:between w:val="nil"/>
        </w:pBdr>
        <w:ind w:left="120"/>
        <w:rPr>
          <w:rFonts w:ascii="Calibri" w:eastAsia="Calibri" w:hAnsi="Calibri" w:cs="Calibri"/>
          <w:color w:val="000000"/>
          <w:sz w:val="32"/>
          <w:szCs w:val="32"/>
        </w:rPr>
      </w:pPr>
      <w:r>
        <w:rPr>
          <w:rFonts w:ascii="Calibri" w:eastAsia="Calibri" w:hAnsi="Calibri" w:cs="Calibri"/>
          <w:color w:val="000000"/>
          <w:sz w:val="32"/>
          <w:szCs w:val="32"/>
        </w:rPr>
        <w:t>Adopted: November 9, 1995</w:t>
      </w:r>
    </w:p>
    <w:p w14:paraId="7CCDD965" w14:textId="77777777" w:rsidR="004D536B" w:rsidRDefault="00D34184">
      <w:pPr>
        <w:pBdr>
          <w:top w:val="nil"/>
          <w:left w:val="nil"/>
          <w:bottom w:val="nil"/>
          <w:right w:val="nil"/>
          <w:between w:val="nil"/>
        </w:pBdr>
        <w:ind w:left="120"/>
        <w:rPr>
          <w:rFonts w:ascii="Calibri" w:eastAsia="Calibri" w:hAnsi="Calibri" w:cs="Calibri"/>
          <w:color w:val="000000"/>
          <w:sz w:val="32"/>
          <w:szCs w:val="32"/>
        </w:rPr>
      </w:pPr>
      <w:r>
        <w:rPr>
          <w:rFonts w:ascii="Calibri" w:eastAsia="Calibri" w:hAnsi="Calibri" w:cs="Calibri"/>
          <w:color w:val="000000"/>
          <w:sz w:val="32"/>
          <w:szCs w:val="32"/>
        </w:rPr>
        <w:t xml:space="preserve">Revised:  </w:t>
      </w:r>
      <w:r>
        <w:rPr>
          <w:rFonts w:ascii="Calibri" w:eastAsia="Calibri" w:hAnsi="Calibri" w:cs="Calibri"/>
          <w:color w:val="000000"/>
          <w:sz w:val="32"/>
          <w:szCs w:val="32"/>
        </w:rPr>
        <w:tab/>
        <w:t>March 12, 1998</w:t>
      </w:r>
    </w:p>
    <w:p w14:paraId="001A02B0" w14:textId="77777777" w:rsidR="004D536B" w:rsidRDefault="00D34184">
      <w:pPr>
        <w:pBdr>
          <w:top w:val="nil"/>
          <w:left w:val="nil"/>
          <w:bottom w:val="nil"/>
          <w:right w:val="nil"/>
          <w:between w:val="nil"/>
        </w:pBdr>
        <w:ind w:left="120"/>
        <w:rPr>
          <w:rFonts w:ascii="Calibri" w:eastAsia="Calibri" w:hAnsi="Calibri" w:cs="Calibri"/>
          <w:color w:val="000000"/>
          <w:sz w:val="32"/>
          <w:szCs w:val="32"/>
        </w:rPr>
      </w:pPr>
      <w:r>
        <w:rPr>
          <w:rFonts w:ascii="Calibri" w:eastAsia="Calibri" w:hAnsi="Calibri" w:cs="Calibri"/>
          <w:color w:val="000000"/>
          <w:sz w:val="32"/>
          <w:szCs w:val="32"/>
        </w:rPr>
        <w:tab/>
      </w:r>
      <w:r>
        <w:rPr>
          <w:rFonts w:ascii="Calibri" w:eastAsia="Calibri" w:hAnsi="Calibri" w:cs="Calibri"/>
          <w:color w:val="000000"/>
          <w:sz w:val="32"/>
          <w:szCs w:val="32"/>
        </w:rPr>
        <w:tab/>
        <w:t>December 2, 2003</w:t>
      </w:r>
    </w:p>
    <w:p w14:paraId="00E5CB52" w14:textId="77777777" w:rsidR="004D536B" w:rsidRDefault="00D34184">
      <w:pPr>
        <w:pBdr>
          <w:top w:val="nil"/>
          <w:left w:val="nil"/>
          <w:bottom w:val="nil"/>
          <w:right w:val="nil"/>
          <w:between w:val="nil"/>
        </w:pBdr>
        <w:ind w:left="120"/>
        <w:rPr>
          <w:rFonts w:ascii="Calibri" w:eastAsia="Calibri" w:hAnsi="Calibri" w:cs="Calibri"/>
          <w:color w:val="000000"/>
          <w:sz w:val="32"/>
          <w:szCs w:val="32"/>
        </w:rPr>
      </w:pPr>
      <w:r>
        <w:rPr>
          <w:rFonts w:ascii="Calibri" w:eastAsia="Calibri" w:hAnsi="Calibri" w:cs="Calibri"/>
          <w:color w:val="000000"/>
          <w:sz w:val="32"/>
          <w:szCs w:val="32"/>
        </w:rPr>
        <w:tab/>
      </w:r>
      <w:r>
        <w:rPr>
          <w:rFonts w:ascii="Calibri" w:eastAsia="Calibri" w:hAnsi="Calibri" w:cs="Calibri"/>
          <w:color w:val="000000"/>
          <w:sz w:val="32"/>
          <w:szCs w:val="32"/>
        </w:rPr>
        <w:tab/>
        <w:t>June 2012</w:t>
      </w:r>
    </w:p>
    <w:p w14:paraId="0AB5B0CE" w14:textId="77777777" w:rsidR="004D536B" w:rsidRDefault="00D34184">
      <w:pPr>
        <w:pBdr>
          <w:top w:val="nil"/>
          <w:left w:val="nil"/>
          <w:bottom w:val="nil"/>
          <w:right w:val="nil"/>
          <w:between w:val="nil"/>
        </w:pBdr>
        <w:ind w:left="120"/>
        <w:rPr>
          <w:rFonts w:ascii="Calibri" w:eastAsia="Calibri" w:hAnsi="Calibri" w:cs="Calibri"/>
          <w:color w:val="000000"/>
          <w:sz w:val="32"/>
          <w:szCs w:val="32"/>
        </w:rPr>
      </w:pPr>
      <w:r>
        <w:rPr>
          <w:rFonts w:ascii="Calibri" w:eastAsia="Calibri" w:hAnsi="Calibri" w:cs="Calibri"/>
          <w:color w:val="000000"/>
          <w:sz w:val="32"/>
          <w:szCs w:val="32"/>
        </w:rPr>
        <w:tab/>
      </w:r>
      <w:r>
        <w:rPr>
          <w:rFonts w:ascii="Calibri" w:eastAsia="Calibri" w:hAnsi="Calibri" w:cs="Calibri"/>
          <w:color w:val="000000"/>
          <w:sz w:val="32"/>
          <w:szCs w:val="32"/>
        </w:rPr>
        <w:tab/>
        <w:t>September 2016</w:t>
      </w:r>
    </w:p>
    <w:p w14:paraId="774C9088" w14:textId="378AB7D6" w:rsidR="004D536B" w:rsidRDefault="00D34184">
      <w:pPr>
        <w:pBdr>
          <w:top w:val="nil"/>
          <w:left w:val="nil"/>
          <w:bottom w:val="nil"/>
          <w:right w:val="nil"/>
          <w:between w:val="nil"/>
        </w:pBdr>
        <w:ind w:left="120"/>
        <w:rPr>
          <w:rFonts w:ascii="Calibri" w:eastAsia="Calibri" w:hAnsi="Calibri" w:cs="Calibri"/>
          <w:color w:val="000000"/>
          <w:sz w:val="32"/>
          <w:szCs w:val="32"/>
        </w:rPr>
      </w:pPr>
      <w:r>
        <w:rPr>
          <w:rFonts w:ascii="Calibri" w:eastAsia="Calibri" w:hAnsi="Calibri" w:cs="Calibri"/>
          <w:color w:val="000000"/>
          <w:sz w:val="32"/>
          <w:szCs w:val="32"/>
        </w:rPr>
        <w:tab/>
      </w:r>
      <w:r>
        <w:rPr>
          <w:rFonts w:ascii="Calibri" w:eastAsia="Calibri" w:hAnsi="Calibri" w:cs="Calibri"/>
          <w:color w:val="000000"/>
          <w:sz w:val="32"/>
          <w:szCs w:val="32"/>
        </w:rPr>
        <w:tab/>
        <w:t>April 2018</w:t>
      </w:r>
    </w:p>
    <w:p w14:paraId="5FBB54E6" w14:textId="42413951" w:rsidR="00B05C10" w:rsidRDefault="00B05C10">
      <w:pPr>
        <w:pBdr>
          <w:top w:val="nil"/>
          <w:left w:val="nil"/>
          <w:bottom w:val="nil"/>
          <w:right w:val="nil"/>
          <w:between w:val="nil"/>
        </w:pBdr>
        <w:ind w:left="120"/>
        <w:rPr>
          <w:rFonts w:ascii="Calibri" w:eastAsia="Calibri" w:hAnsi="Calibri" w:cs="Calibri"/>
          <w:color w:val="000000"/>
          <w:sz w:val="32"/>
          <w:szCs w:val="32"/>
        </w:rPr>
      </w:pPr>
      <w:r>
        <w:rPr>
          <w:rFonts w:ascii="Calibri" w:eastAsia="Calibri" w:hAnsi="Calibri" w:cs="Calibri"/>
          <w:color w:val="000000"/>
          <w:sz w:val="32"/>
          <w:szCs w:val="32"/>
        </w:rPr>
        <w:tab/>
      </w:r>
      <w:r>
        <w:rPr>
          <w:rFonts w:ascii="Calibri" w:eastAsia="Calibri" w:hAnsi="Calibri" w:cs="Calibri"/>
          <w:color w:val="000000"/>
          <w:sz w:val="32"/>
          <w:szCs w:val="32"/>
        </w:rPr>
        <w:tab/>
        <w:t>January 2020</w:t>
      </w:r>
    </w:p>
    <w:p w14:paraId="4F51B1AF" w14:textId="77777777" w:rsidR="004D536B" w:rsidRDefault="004D536B">
      <w:pPr>
        <w:pBdr>
          <w:top w:val="nil"/>
          <w:left w:val="nil"/>
          <w:bottom w:val="nil"/>
          <w:right w:val="nil"/>
          <w:between w:val="nil"/>
        </w:pBdr>
        <w:ind w:left="720" w:firstLine="720"/>
        <w:rPr>
          <w:rFonts w:ascii="Calibri" w:eastAsia="Calibri" w:hAnsi="Calibri" w:cs="Calibri"/>
          <w:color w:val="000000"/>
          <w:sz w:val="28"/>
          <w:szCs w:val="28"/>
        </w:rPr>
      </w:pPr>
    </w:p>
    <w:p w14:paraId="0C1A5F38" w14:textId="77777777" w:rsidR="004D536B" w:rsidRDefault="00D34184">
      <w:pPr>
        <w:pBdr>
          <w:top w:val="nil"/>
          <w:left w:val="nil"/>
          <w:bottom w:val="nil"/>
          <w:right w:val="nil"/>
          <w:between w:val="nil"/>
        </w:pBdr>
        <w:rPr>
          <w:rFonts w:ascii="Calibri" w:eastAsia="Calibri" w:hAnsi="Calibri" w:cs="Calibri"/>
          <w:b/>
          <w:color w:val="000000"/>
          <w:sz w:val="36"/>
          <w:szCs w:val="36"/>
        </w:rPr>
      </w:pPr>
      <w:r>
        <w:rPr>
          <w:rFonts w:ascii="Calibri" w:eastAsia="Calibri" w:hAnsi="Calibri" w:cs="Calibri"/>
          <w:b/>
          <w:color w:val="000000"/>
          <w:sz w:val="36"/>
          <w:szCs w:val="36"/>
        </w:rPr>
        <w:t>CONFLICT OF INTEREST</w:t>
      </w:r>
    </w:p>
    <w:p w14:paraId="6AC3963F" w14:textId="77777777" w:rsidR="004D536B" w:rsidRDefault="004D536B">
      <w:pPr>
        <w:pBdr>
          <w:top w:val="nil"/>
          <w:left w:val="nil"/>
          <w:bottom w:val="nil"/>
          <w:right w:val="nil"/>
          <w:between w:val="nil"/>
        </w:pBdr>
        <w:rPr>
          <w:rFonts w:ascii="Calibri" w:eastAsia="Calibri" w:hAnsi="Calibri" w:cs="Calibri"/>
          <w:b/>
          <w:color w:val="000000"/>
          <w:sz w:val="32"/>
          <w:szCs w:val="32"/>
        </w:rPr>
      </w:pPr>
    </w:p>
    <w:p w14:paraId="6C67E3D9" w14:textId="77777777" w:rsidR="004D536B" w:rsidRDefault="00D34184">
      <w:pPr>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b/>
          <w:color w:val="000000"/>
          <w:sz w:val="32"/>
          <w:szCs w:val="32"/>
        </w:rPr>
        <w:t>Policy</w:t>
      </w:r>
    </w:p>
    <w:p w14:paraId="689CEA6D" w14:textId="77777777" w:rsidR="004D536B" w:rsidRDefault="004D536B">
      <w:pPr>
        <w:pBdr>
          <w:top w:val="nil"/>
          <w:left w:val="nil"/>
          <w:bottom w:val="nil"/>
          <w:right w:val="nil"/>
          <w:between w:val="nil"/>
        </w:pBdr>
        <w:rPr>
          <w:rFonts w:ascii="Calibri" w:eastAsia="Calibri" w:hAnsi="Calibri" w:cs="Calibri"/>
          <w:b/>
          <w:color w:val="000000"/>
          <w:sz w:val="32"/>
          <w:szCs w:val="32"/>
        </w:rPr>
      </w:pPr>
    </w:p>
    <w:p w14:paraId="66DA3555" w14:textId="77777777" w:rsidR="004D536B" w:rsidRDefault="00D34184">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All Statewide Independent Living Council (SILC) members shall disclose any conflict or potential conflict of interest.</w:t>
      </w:r>
    </w:p>
    <w:p w14:paraId="5C3CE0A2"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26829021" w14:textId="77777777" w:rsidR="004D536B" w:rsidRDefault="00D34184">
      <w:pPr>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b/>
          <w:color w:val="000000"/>
          <w:sz w:val="32"/>
          <w:szCs w:val="32"/>
        </w:rPr>
        <w:t>Procedures</w:t>
      </w:r>
    </w:p>
    <w:p w14:paraId="79DFFD54" w14:textId="77777777" w:rsidR="004D536B" w:rsidRDefault="004D536B">
      <w:pPr>
        <w:pBdr>
          <w:top w:val="nil"/>
          <w:left w:val="nil"/>
          <w:bottom w:val="nil"/>
          <w:right w:val="nil"/>
          <w:between w:val="nil"/>
        </w:pBdr>
        <w:rPr>
          <w:rFonts w:ascii="Calibri" w:eastAsia="Calibri" w:hAnsi="Calibri" w:cs="Calibri"/>
          <w:b/>
          <w:color w:val="000000"/>
          <w:sz w:val="32"/>
          <w:szCs w:val="32"/>
        </w:rPr>
      </w:pPr>
    </w:p>
    <w:p w14:paraId="21067A53" w14:textId="5B3CFABF" w:rsidR="004D536B" w:rsidRDefault="00D34184">
      <w:pPr>
        <w:pBdr>
          <w:top w:val="nil"/>
          <w:left w:val="nil"/>
          <w:bottom w:val="nil"/>
          <w:right w:val="nil"/>
          <w:between w:val="nil"/>
        </w:pBdr>
        <w:ind w:left="720"/>
        <w:rPr>
          <w:rFonts w:ascii="Calibri" w:eastAsia="Calibri" w:hAnsi="Calibri" w:cs="Calibri"/>
          <w:color w:val="000000"/>
          <w:sz w:val="32"/>
          <w:szCs w:val="32"/>
        </w:rPr>
      </w:pPr>
      <w:r>
        <w:rPr>
          <w:rFonts w:ascii="Calibri" w:eastAsia="Calibri" w:hAnsi="Calibri" w:cs="Calibri"/>
          <w:color w:val="000000"/>
          <w:sz w:val="32"/>
          <w:szCs w:val="32"/>
        </w:rPr>
        <w:t xml:space="preserve">1. Any duality of interest or possible conflict of interest on the part of any SILC member shall be disclosed to other SILC members and made a matter of the written record, at the initial appointment to the SILC; at the annual reaffirmation in </w:t>
      </w:r>
      <w:r w:rsidR="00A71870">
        <w:rPr>
          <w:rFonts w:ascii="Calibri" w:eastAsia="Calibri" w:hAnsi="Calibri" w:cs="Calibri"/>
          <w:color w:val="000000"/>
          <w:sz w:val="32"/>
          <w:szCs w:val="32"/>
        </w:rPr>
        <w:t>July</w:t>
      </w:r>
      <w:r>
        <w:rPr>
          <w:rFonts w:ascii="Calibri" w:eastAsia="Calibri" w:hAnsi="Calibri" w:cs="Calibri"/>
          <w:color w:val="000000"/>
          <w:sz w:val="32"/>
          <w:szCs w:val="32"/>
        </w:rPr>
        <w:t>; and when the conflict or potential conflict arises.</w:t>
      </w:r>
    </w:p>
    <w:p w14:paraId="108F90E8"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6EB6C415" w14:textId="77777777" w:rsidR="004D536B" w:rsidRDefault="00D34184">
      <w:pPr>
        <w:pBdr>
          <w:top w:val="nil"/>
          <w:left w:val="nil"/>
          <w:bottom w:val="nil"/>
          <w:right w:val="nil"/>
          <w:between w:val="nil"/>
        </w:pBdr>
        <w:ind w:left="720"/>
        <w:rPr>
          <w:rFonts w:ascii="Calibri" w:eastAsia="Calibri" w:hAnsi="Calibri" w:cs="Calibri"/>
          <w:color w:val="000000"/>
          <w:sz w:val="32"/>
          <w:szCs w:val="32"/>
        </w:rPr>
      </w:pPr>
      <w:r>
        <w:rPr>
          <w:rFonts w:ascii="Calibri" w:eastAsia="Calibri" w:hAnsi="Calibri" w:cs="Calibri"/>
          <w:color w:val="000000"/>
          <w:sz w:val="32"/>
          <w:szCs w:val="32"/>
        </w:rPr>
        <w:t>2. Any SILC member having a duality of interest or possible conflict of interest on any matter should not vote or use the member’s personal influence on the matter.  SILC meeting minutes should reflect that a disclosure was made, and that the member abstained from any related vote or discussion on the topic subject to the conflict.</w:t>
      </w:r>
    </w:p>
    <w:p w14:paraId="748D557C"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6D1559A0" w14:textId="77777777" w:rsidR="004D536B" w:rsidRDefault="00D34184">
      <w:pPr>
        <w:pBdr>
          <w:top w:val="nil"/>
          <w:left w:val="nil"/>
          <w:bottom w:val="nil"/>
          <w:right w:val="nil"/>
          <w:between w:val="nil"/>
        </w:pBdr>
        <w:ind w:left="720"/>
        <w:rPr>
          <w:rFonts w:ascii="Calibri" w:eastAsia="Calibri" w:hAnsi="Calibri" w:cs="Calibri"/>
          <w:color w:val="000000"/>
          <w:sz w:val="32"/>
          <w:szCs w:val="32"/>
        </w:rPr>
      </w:pPr>
      <w:r>
        <w:rPr>
          <w:rFonts w:ascii="Calibri" w:eastAsia="Calibri" w:hAnsi="Calibri" w:cs="Calibri"/>
          <w:color w:val="000000"/>
          <w:sz w:val="32"/>
          <w:szCs w:val="32"/>
        </w:rPr>
        <w:t>3. This policy shall be reviewed and the Conflict of Interest Statement signed annually by each SILC member.</w:t>
      </w:r>
    </w:p>
    <w:p w14:paraId="671C3866"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40AC82D6" w14:textId="77777777" w:rsidR="004D536B" w:rsidRDefault="00D34184">
      <w:pPr>
        <w:pBdr>
          <w:top w:val="nil"/>
          <w:left w:val="nil"/>
          <w:bottom w:val="nil"/>
          <w:right w:val="nil"/>
          <w:between w:val="nil"/>
        </w:pBdr>
        <w:ind w:left="720"/>
        <w:rPr>
          <w:rFonts w:ascii="Calibri" w:eastAsia="Calibri" w:hAnsi="Calibri" w:cs="Calibri"/>
          <w:color w:val="000000"/>
          <w:sz w:val="32"/>
          <w:szCs w:val="32"/>
        </w:rPr>
      </w:pPr>
      <w:r>
        <w:rPr>
          <w:rFonts w:ascii="Calibri" w:eastAsia="Calibri" w:hAnsi="Calibri" w:cs="Calibri"/>
          <w:color w:val="000000"/>
          <w:sz w:val="32"/>
          <w:szCs w:val="32"/>
        </w:rPr>
        <w:t>4. The SILC Chair is authorized and directed to see that this policy is followed.</w:t>
      </w:r>
    </w:p>
    <w:p w14:paraId="35242728"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46FEF416" w14:textId="77777777" w:rsidR="004D536B" w:rsidRDefault="004D536B">
      <w:pPr>
        <w:pBdr>
          <w:top w:val="nil"/>
          <w:left w:val="nil"/>
          <w:bottom w:val="nil"/>
          <w:right w:val="nil"/>
          <w:between w:val="nil"/>
        </w:pBdr>
        <w:jc w:val="center"/>
        <w:rPr>
          <w:rFonts w:ascii="Calibri" w:eastAsia="Calibri" w:hAnsi="Calibri" w:cs="Calibri"/>
          <w:color w:val="000000"/>
          <w:sz w:val="32"/>
          <w:szCs w:val="32"/>
        </w:rPr>
      </w:pPr>
    </w:p>
    <w:p w14:paraId="3DE6BF91" w14:textId="77777777" w:rsidR="004D536B" w:rsidRDefault="004D536B">
      <w:pPr>
        <w:pBdr>
          <w:top w:val="nil"/>
          <w:left w:val="nil"/>
          <w:bottom w:val="nil"/>
          <w:right w:val="nil"/>
          <w:between w:val="nil"/>
        </w:pBdr>
        <w:jc w:val="center"/>
        <w:rPr>
          <w:rFonts w:ascii="Calibri" w:eastAsia="Calibri" w:hAnsi="Calibri" w:cs="Calibri"/>
          <w:color w:val="000000"/>
          <w:sz w:val="32"/>
          <w:szCs w:val="32"/>
        </w:rPr>
      </w:pPr>
    </w:p>
    <w:p w14:paraId="584FF3C4" w14:textId="77777777" w:rsidR="004D536B" w:rsidRDefault="004D536B">
      <w:pPr>
        <w:pBdr>
          <w:top w:val="nil"/>
          <w:left w:val="nil"/>
          <w:bottom w:val="nil"/>
          <w:right w:val="nil"/>
          <w:between w:val="nil"/>
        </w:pBdr>
        <w:jc w:val="center"/>
        <w:rPr>
          <w:rFonts w:ascii="Calibri" w:eastAsia="Calibri" w:hAnsi="Calibri" w:cs="Calibri"/>
          <w:color w:val="000000"/>
          <w:sz w:val="32"/>
          <w:szCs w:val="32"/>
        </w:rPr>
      </w:pPr>
    </w:p>
    <w:p w14:paraId="0E479B18" w14:textId="77777777" w:rsidR="004D536B" w:rsidRDefault="004D536B">
      <w:pPr>
        <w:pBdr>
          <w:top w:val="nil"/>
          <w:left w:val="nil"/>
          <w:bottom w:val="nil"/>
          <w:right w:val="nil"/>
          <w:between w:val="nil"/>
        </w:pBdr>
        <w:jc w:val="center"/>
        <w:rPr>
          <w:rFonts w:ascii="Calibri" w:eastAsia="Calibri" w:hAnsi="Calibri" w:cs="Calibri"/>
          <w:color w:val="000000"/>
          <w:sz w:val="32"/>
          <w:szCs w:val="32"/>
        </w:rPr>
      </w:pPr>
    </w:p>
    <w:p w14:paraId="6C15A8FB" w14:textId="77777777" w:rsidR="004D536B" w:rsidRDefault="004D536B">
      <w:pPr>
        <w:pBdr>
          <w:top w:val="nil"/>
          <w:left w:val="nil"/>
          <w:bottom w:val="nil"/>
          <w:right w:val="nil"/>
          <w:between w:val="nil"/>
        </w:pBdr>
        <w:jc w:val="center"/>
        <w:rPr>
          <w:rFonts w:ascii="Calibri" w:eastAsia="Calibri" w:hAnsi="Calibri" w:cs="Calibri"/>
          <w:color w:val="000000"/>
          <w:sz w:val="32"/>
          <w:szCs w:val="32"/>
        </w:rPr>
      </w:pPr>
    </w:p>
    <w:p w14:paraId="1600870B" w14:textId="77777777" w:rsidR="004D536B" w:rsidRDefault="004D536B">
      <w:pPr>
        <w:pBdr>
          <w:top w:val="nil"/>
          <w:left w:val="nil"/>
          <w:bottom w:val="nil"/>
          <w:right w:val="nil"/>
          <w:between w:val="nil"/>
        </w:pBdr>
        <w:jc w:val="center"/>
        <w:rPr>
          <w:rFonts w:ascii="Calibri" w:eastAsia="Calibri" w:hAnsi="Calibri" w:cs="Calibri"/>
          <w:color w:val="000000"/>
          <w:sz w:val="32"/>
          <w:szCs w:val="32"/>
        </w:rPr>
      </w:pPr>
    </w:p>
    <w:p w14:paraId="2D496D2A" w14:textId="77777777" w:rsidR="004D536B" w:rsidRDefault="00D34184">
      <w:pPr>
        <w:pBdr>
          <w:top w:val="nil"/>
          <w:left w:val="nil"/>
          <w:bottom w:val="nil"/>
          <w:right w:val="nil"/>
          <w:between w:val="nil"/>
        </w:pBdr>
        <w:jc w:val="center"/>
        <w:rPr>
          <w:rFonts w:ascii="Calibri" w:eastAsia="Calibri" w:hAnsi="Calibri" w:cs="Calibri"/>
          <w:b/>
          <w:color w:val="000000"/>
          <w:sz w:val="32"/>
          <w:szCs w:val="32"/>
          <w:u w:val="single"/>
        </w:rPr>
      </w:pPr>
      <w:r>
        <w:rPr>
          <w:rFonts w:ascii="Calibri" w:eastAsia="Calibri" w:hAnsi="Calibri" w:cs="Calibri"/>
          <w:b/>
          <w:color w:val="000000"/>
          <w:sz w:val="32"/>
          <w:szCs w:val="32"/>
          <w:u w:val="single"/>
        </w:rPr>
        <w:t>Conflict of Interest Statement</w:t>
      </w:r>
    </w:p>
    <w:p w14:paraId="74EDB8A0"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5ED0C031" w14:textId="77777777" w:rsidR="004D536B" w:rsidRDefault="00D34184">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I have read and agree to SILC’s policy concerning conflicts of interest.</w:t>
      </w:r>
    </w:p>
    <w:p w14:paraId="096A1190"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45307B28" w14:textId="77777777" w:rsidR="004D536B" w:rsidRDefault="00D34184">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Throughout the course of</w:t>
      </w:r>
      <w:r>
        <w:rPr>
          <w:rFonts w:ascii="Calibri" w:eastAsia="Calibri" w:hAnsi="Calibri" w:cs="Calibri"/>
          <w:color w:val="FF0000"/>
          <w:sz w:val="32"/>
          <w:szCs w:val="32"/>
        </w:rPr>
        <w:t xml:space="preserve"> </w:t>
      </w:r>
      <w:r>
        <w:rPr>
          <w:rFonts w:ascii="Calibri" w:eastAsia="Calibri" w:hAnsi="Calibri" w:cs="Calibri"/>
          <w:color w:val="000000"/>
          <w:sz w:val="32"/>
          <w:szCs w:val="32"/>
        </w:rPr>
        <w:t>the year_______________, neither I nor, to the best of my knowledge, nor has any member of my family, had any interest in or taken any action which would contradict or contravene this policy, except as fully disclosed below:</w:t>
      </w:r>
    </w:p>
    <w:p w14:paraId="6FF1900F"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21308A2F"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5E31F4EE" w14:textId="77777777" w:rsidR="004D536B" w:rsidRDefault="00D34184">
      <w:pPr>
        <w:pBdr>
          <w:top w:val="nil"/>
          <w:left w:val="nil"/>
          <w:bottom w:val="nil"/>
          <w:right w:val="nil"/>
          <w:between w:val="nil"/>
        </w:pBdr>
        <w:rPr>
          <w:rFonts w:ascii="Calibri" w:eastAsia="Calibri" w:hAnsi="Calibri" w:cs="Calibri"/>
          <w:color w:val="000000"/>
          <w:sz w:val="32"/>
          <w:szCs w:val="32"/>
          <w:u w:val="single"/>
        </w:rPr>
      </w:pPr>
      <w:r>
        <w:rPr>
          <w:rFonts w:ascii="Calibri" w:eastAsia="Calibri" w:hAnsi="Calibri" w:cs="Calibri"/>
          <w:color w:val="000000"/>
          <w:sz w:val="32"/>
          <w:szCs w:val="32"/>
          <w:u w:val="single"/>
        </w:rPr>
        <w:t>SILC Member – Print Name</w:t>
      </w:r>
    </w:p>
    <w:p w14:paraId="3D8E2FB8"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12C976D8" w14:textId="77777777" w:rsidR="004D536B" w:rsidRDefault="00D34184">
      <w:pPr>
        <w:pBdr>
          <w:top w:val="nil"/>
          <w:left w:val="nil"/>
          <w:bottom w:val="nil"/>
          <w:right w:val="nil"/>
          <w:between w:val="nil"/>
        </w:pBdr>
        <w:rPr>
          <w:rFonts w:ascii="Calibri" w:eastAsia="Calibri" w:hAnsi="Calibri" w:cs="Calibri"/>
          <w:b/>
          <w:color w:val="000000"/>
          <w:sz w:val="32"/>
          <w:szCs w:val="32"/>
          <w:u w:val="single"/>
        </w:rPr>
      </w:pPr>
      <w:r>
        <w:rPr>
          <w:rFonts w:ascii="Calibri" w:eastAsia="Calibri" w:hAnsi="Calibri" w:cs="Calibri"/>
          <w:b/>
          <w:color w:val="000000"/>
          <w:sz w:val="32"/>
          <w:szCs w:val="32"/>
          <w:u w:val="single"/>
        </w:rPr>
        <w:t>_________________________________</w:t>
      </w:r>
    </w:p>
    <w:p w14:paraId="55E0FD81"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336A312E" w14:textId="77777777" w:rsidR="004D536B" w:rsidRDefault="00D34184">
      <w:pPr>
        <w:pBdr>
          <w:top w:val="nil"/>
          <w:left w:val="nil"/>
          <w:bottom w:val="nil"/>
          <w:right w:val="nil"/>
          <w:between w:val="nil"/>
        </w:pBdr>
        <w:rPr>
          <w:rFonts w:ascii="Calibri" w:eastAsia="Calibri" w:hAnsi="Calibri" w:cs="Calibri"/>
          <w:color w:val="000000"/>
          <w:sz w:val="32"/>
          <w:szCs w:val="32"/>
          <w:u w:val="single"/>
        </w:rPr>
      </w:pPr>
      <w:r>
        <w:rPr>
          <w:rFonts w:ascii="Calibri" w:eastAsia="Calibri" w:hAnsi="Calibri" w:cs="Calibri"/>
          <w:color w:val="000000"/>
          <w:sz w:val="32"/>
          <w:szCs w:val="32"/>
          <w:u w:val="single"/>
        </w:rPr>
        <w:t xml:space="preserve">SILC Member’s Signature     </w:t>
      </w:r>
    </w:p>
    <w:p w14:paraId="0BED7A18"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3071B007" w14:textId="77777777" w:rsidR="004D536B" w:rsidRDefault="00D34184">
      <w:pPr>
        <w:pBdr>
          <w:top w:val="nil"/>
          <w:left w:val="nil"/>
          <w:bottom w:val="nil"/>
          <w:right w:val="nil"/>
          <w:between w:val="nil"/>
        </w:pBdr>
        <w:rPr>
          <w:rFonts w:ascii="Calibri" w:eastAsia="Calibri" w:hAnsi="Calibri" w:cs="Calibri"/>
          <w:b/>
          <w:color w:val="000000"/>
          <w:sz w:val="32"/>
          <w:szCs w:val="32"/>
          <w:u w:val="single"/>
        </w:rPr>
      </w:pPr>
      <w:r>
        <w:rPr>
          <w:rFonts w:ascii="Calibri" w:eastAsia="Calibri" w:hAnsi="Calibri" w:cs="Calibri"/>
          <w:b/>
          <w:color w:val="000000"/>
          <w:sz w:val="32"/>
          <w:szCs w:val="32"/>
          <w:u w:val="single"/>
        </w:rPr>
        <w:t>_________________________________</w:t>
      </w:r>
    </w:p>
    <w:p w14:paraId="147AD70F"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47991E1C" w14:textId="77777777" w:rsidR="004D536B" w:rsidRDefault="00D34184">
      <w:pPr>
        <w:pBdr>
          <w:top w:val="nil"/>
          <w:left w:val="nil"/>
          <w:bottom w:val="nil"/>
          <w:right w:val="nil"/>
          <w:between w:val="nil"/>
        </w:pBdr>
        <w:rPr>
          <w:rFonts w:ascii="Calibri" w:eastAsia="Calibri" w:hAnsi="Calibri" w:cs="Calibri"/>
          <w:color w:val="000000"/>
          <w:sz w:val="32"/>
          <w:szCs w:val="32"/>
          <w:u w:val="single"/>
        </w:rPr>
      </w:pPr>
      <w:r>
        <w:rPr>
          <w:rFonts w:ascii="Calibri" w:eastAsia="Calibri" w:hAnsi="Calibri" w:cs="Calibri"/>
          <w:color w:val="000000"/>
          <w:sz w:val="32"/>
          <w:szCs w:val="32"/>
          <w:u w:val="single"/>
        </w:rPr>
        <w:t>Date</w:t>
      </w:r>
    </w:p>
    <w:p w14:paraId="5824F2D5"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1C84CD57" w14:textId="77777777" w:rsidR="004D536B" w:rsidRDefault="00D34184">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32"/>
          <w:szCs w:val="32"/>
          <w:u w:val="single"/>
        </w:rPr>
        <w:t>_______________</w:t>
      </w:r>
      <w:r>
        <w:br w:type="page"/>
      </w:r>
    </w:p>
    <w:p w14:paraId="2DC65507" w14:textId="77777777" w:rsidR="004D536B" w:rsidRDefault="00D34184">
      <w:pPr>
        <w:pBdr>
          <w:top w:val="nil"/>
          <w:left w:val="nil"/>
          <w:bottom w:val="nil"/>
          <w:right w:val="nil"/>
          <w:between w:val="nil"/>
        </w:pBdr>
        <w:spacing w:before="55"/>
        <w:ind w:left="119"/>
        <w:rPr>
          <w:rFonts w:ascii="Calibri" w:eastAsia="Calibri" w:hAnsi="Calibri" w:cs="Calibri"/>
          <w:b/>
          <w:color w:val="000000"/>
          <w:sz w:val="36"/>
          <w:szCs w:val="36"/>
        </w:rPr>
      </w:pPr>
      <w:r>
        <w:rPr>
          <w:rFonts w:ascii="Calibri" w:eastAsia="Calibri" w:hAnsi="Calibri" w:cs="Calibri"/>
          <w:b/>
          <w:color w:val="000000"/>
          <w:sz w:val="36"/>
          <w:szCs w:val="36"/>
        </w:rPr>
        <w:lastRenderedPageBreak/>
        <w:t>CENTER FOR INDEPENDENT LIVING REPRESENTATION</w:t>
      </w:r>
    </w:p>
    <w:p w14:paraId="2CB8BFE4" w14:textId="77777777" w:rsidR="004D536B" w:rsidRDefault="004D536B">
      <w:pPr>
        <w:pBdr>
          <w:top w:val="nil"/>
          <w:left w:val="nil"/>
          <w:bottom w:val="nil"/>
          <w:right w:val="nil"/>
          <w:between w:val="nil"/>
        </w:pBdr>
        <w:spacing w:before="2"/>
        <w:rPr>
          <w:rFonts w:ascii="Calibri" w:eastAsia="Calibri" w:hAnsi="Calibri" w:cs="Calibri"/>
          <w:color w:val="000000"/>
          <w:sz w:val="32"/>
          <w:szCs w:val="32"/>
        </w:rPr>
      </w:pPr>
    </w:p>
    <w:p w14:paraId="76B915C0" w14:textId="77777777" w:rsidR="004D536B" w:rsidRDefault="00D34184">
      <w:pPr>
        <w:pBdr>
          <w:top w:val="nil"/>
          <w:left w:val="nil"/>
          <w:bottom w:val="nil"/>
          <w:right w:val="nil"/>
          <w:between w:val="nil"/>
        </w:pBdr>
        <w:ind w:left="100"/>
        <w:rPr>
          <w:rFonts w:ascii="Calibri" w:eastAsia="Calibri" w:hAnsi="Calibri" w:cs="Calibri"/>
          <w:b/>
          <w:color w:val="000000"/>
          <w:sz w:val="32"/>
          <w:szCs w:val="32"/>
        </w:rPr>
      </w:pPr>
      <w:r>
        <w:rPr>
          <w:rFonts w:ascii="Calibri" w:eastAsia="Calibri" w:hAnsi="Calibri" w:cs="Calibri"/>
          <w:b/>
          <w:color w:val="000000"/>
          <w:sz w:val="32"/>
          <w:szCs w:val="32"/>
        </w:rPr>
        <w:t>POLICY</w:t>
      </w:r>
    </w:p>
    <w:p w14:paraId="35845C3D"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15826017" w14:textId="77777777" w:rsidR="004D536B" w:rsidRDefault="00D34184">
      <w:pPr>
        <w:pBdr>
          <w:top w:val="nil"/>
          <w:left w:val="nil"/>
          <w:bottom w:val="nil"/>
          <w:right w:val="nil"/>
          <w:between w:val="nil"/>
        </w:pBdr>
        <w:spacing w:line="276" w:lineRule="auto"/>
        <w:rPr>
          <w:rFonts w:ascii="Calibri" w:eastAsia="Calibri" w:hAnsi="Calibri" w:cs="Calibri"/>
          <w:color w:val="000000"/>
          <w:sz w:val="32"/>
          <w:szCs w:val="32"/>
        </w:rPr>
      </w:pPr>
      <w:r>
        <w:rPr>
          <w:rFonts w:ascii="Calibri" w:eastAsia="Calibri" w:hAnsi="Calibri" w:cs="Calibri"/>
          <w:color w:val="000000"/>
          <w:sz w:val="32"/>
          <w:szCs w:val="32"/>
        </w:rPr>
        <w:t>The Kentucky Statewide Independent Living Council (SILC) shall have at least one SILC member who is a Director of a Center for Independent Living (CIL) in Kentucky.</w:t>
      </w:r>
    </w:p>
    <w:p w14:paraId="45AD115F"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21431547" w14:textId="77777777" w:rsidR="004D536B" w:rsidRDefault="00D34184">
      <w:pPr>
        <w:pBdr>
          <w:top w:val="nil"/>
          <w:left w:val="nil"/>
          <w:bottom w:val="nil"/>
          <w:right w:val="nil"/>
          <w:between w:val="nil"/>
        </w:pBdr>
        <w:ind w:left="100"/>
        <w:rPr>
          <w:rFonts w:ascii="Calibri" w:eastAsia="Calibri" w:hAnsi="Calibri" w:cs="Calibri"/>
          <w:b/>
          <w:color w:val="000000"/>
          <w:sz w:val="32"/>
          <w:szCs w:val="32"/>
        </w:rPr>
      </w:pPr>
      <w:r>
        <w:rPr>
          <w:rFonts w:ascii="Calibri" w:eastAsia="Calibri" w:hAnsi="Calibri" w:cs="Calibri"/>
          <w:b/>
          <w:color w:val="000000"/>
          <w:sz w:val="32"/>
          <w:szCs w:val="32"/>
        </w:rPr>
        <w:t>PROCEDURES</w:t>
      </w:r>
    </w:p>
    <w:p w14:paraId="2593FFFD"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39D0536B" w14:textId="77777777" w:rsidR="004D536B" w:rsidRDefault="004D536B">
      <w:pPr>
        <w:pBdr>
          <w:top w:val="nil"/>
          <w:left w:val="nil"/>
          <w:bottom w:val="nil"/>
          <w:right w:val="nil"/>
          <w:between w:val="nil"/>
        </w:pBdr>
        <w:spacing w:before="19" w:line="260" w:lineRule="auto"/>
        <w:rPr>
          <w:rFonts w:ascii="Calibri" w:eastAsia="Calibri" w:hAnsi="Calibri" w:cs="Calibri"/>
          <w:color w:val="000000"/>
          <w:sz w:val="32"/>
          <w:szCs w:val="32"/>
        </w:rPr>
      </w:pPr>
    </w:p>
    <w:p w14:paraId="081D06CB" w14:textId="77777777" w:rsidR="004D536B" w:rsidRDefault="00D34184">
      <w:pPr>
        <w:numPr>
          <w:ilvl w:val="0"/>
          <w:numId w:val="2"/>
        </w:numPr>
        <w:pBdr>
          <w:top w:val="nil"/>
          <w:left w:val="nil"/>
          <w:bottom w:val="nil"/>
          <w:right w:val="nil"/>
          <w:between w:val="nil"/>
        </w:pBdr>
        <w:tabs>
          <w:tab w:val="left" w:pos="820"/>
        </w:tabs>
        <w:spacing w:line="276" w:lineRule="auto"/>
        <w:rPr>
          <w:rFonts w:ascii="Calibri" w:eastAsia="Calibri" w:hAnsi="Calibri" w:cs="Calibri"/>
          <w:color w:val="000000"/>
          <w:sz w:val="32"/>
          <w:szCs w:val="32"/>
        </w:rPr>
      </w:pPr>
      <w:r>
        <w:rPr>
          <w:rFonts w:ascii="Calibri" w:eastAsia="Calibri" w:hAnsi="Calibri" w:cs="Calibri"/>
          <w:color w:val="000000"/>
          <w:sz w:val="32"/>
          <w:szCs w:val="32"/>
        </w:rPr>
        <w:t>Every third year, the Directors of the CILs shall name one of its own Directors to be a SILC CIL Representative.</w:t>
      </w:r>
    </w:p>
    <w:p w14:paraId="5C9A41D5" w14:textId="77777777" w:rsidR="004D536B" w:rsidRDefault="00D34184">
      <w:pPr>
        <w:numPr>
          <w:ilvl w:val="1"/>
          <w:numId w:val="2"/>
        </w:numPr>
        <w:pBdr>
          <w:top w:val="nil"/>
          <w:left w:val="nil"/>
          <w:bottom w:val="nil"/>
          <w:right w:val="nil"/>
          <w:between w:val="nil"/>
        </w:pBdr>
        <w:tabs>
          <w:tab w:val="left" w:pos="820"/>
        </w:tabs>
        <w:spacing w:line="276" w:lineRule="auto"/>
        <w:rPr>
          <w:rFonts w:ascii="Calibri" w:eastAsia="Calibri" w:hAnsi="Calibri" w:cs="Calibri"/>
          <w:color w:val="000000"/>
          <w:sz w:val="32"/>
          <w:szCs w:val="32"/>
        </w:rPr>
      </w:pPr>
      <w:r>
        <w:rPr>
          <w:rFonts w:ascii="Calibri" w:eastAsia="Calibri" w:hAnsi="Calibri" w:cs="Calibri"/>
          <w:color w:val="000000"/>
          <w:sz w:val="32"/>
          <w:szCs w:val="32"/>
        </w:rPr>
        <w:t>This representative shall represent the issues of the statewide CIL network and bring those issues to the SILC for consideration.</w:t>
      </w:r>
    </w:p>
    <w:p w14:paraId="24DC690A" w14:textId="0C53CF64" w:rsidR="004D536B" w:rsidRDefault="00D34184">
      <w:pPr>
        <w:numPr>
          <w:ilvl w:val="1"/>
          <w:numId w:val="2"/>
        </w:numPr>
        <w:pBdr>
          <w:top w:val="nil"/>
          <w:left w:val="nil"/>
          <w:bottom w:val="nil"/>
          <w:right w:val="nil"/>
          <w:between w:val="nil"/>
        </w:pBdr>
        <w:tabs>
          <w:tab w:val="left" w:pos="820"/>
        </w:tabs>
        <w:spacing w:line="276" w:lineRule="auto"/>
        <w:rPr>
          <w:rFonts w:ascii="Calibri" w:eastAsia="Calibri" w:hAnsi="Calibri" w:cs="Calibri"/>
          <w:color w:val="000000"/>
          <w:sz w:val="32"/>
          <w:szCs w:val="32"/>
        </w:rPr>
      </w:pPr>
      <w:r>
        <w:rPr>
          <w:rFonts w:ascii="Calibri" w:eastAsia="Calibri" w:hAnsi="Calibri" w:cs="Calibri"/>
          <w:color w:val="000000"/>
          <w:sz w:val="32"/>
          <w:szCs w:val="32"/>
        </w:rPr>
        <w:t>The CIL representative shall be a voting member of SILC</w:t>
      </w:r>
      <w:r w:rsidR="00D75CAD">
        <w:rPr>
          <w:rFonts w:ascii="Calibri" w:eastAsia="Calibri" w:hAnsi="Calibri" w:cs="Calibri"/>
          <w:color w:val="000000"/>
          <w:sz w:val="32"/>
          <w:szCs w:val="32"/>
        </w:rPr>
        <w:t>, but is ineligible for the Chair position</w:t>
      </w:r>
      <w:r>
        <w:rPr>
          <w:rFonts w:ascii="Calibri" w:eastAsia="Calibri" w:hAnsi="Calibri" w:cs="Calibri"/>
          <w:color w:val="000000"/>
          <w:sz w:val="32"/>
          <w:szCs w:val="32"/>
        </w:rPr>
        <w:t>.</w:t>
      </w:r>
    </w:p>
    <w:p w14:paraId="36B6643F" w14:textId="77777777" w:rsidR="004D536B" w:rsidRDefault="00D34184">
      <w:pPr>
        <w:numPr>
          <w:ilvl w:val="1"/>
          <w:numId w:val="2"/>
        </w:numPr>
        <w:pBdr>
          <w:top w:val="nil"/>
          <w:left w:val="nil"/>
          <w:bottom w:val="nil"/>
          <w:right w:val="nil"/>
          <w:between w:val="nil"/>
        </w:pBdr>
        <w:tabs>
          <w:tab w:val="left" w:pos="820"/>
        </w:tabs>
        <w:spacing w:line="276" w:lineRule="auto"/>
        <w:rPr>
          <w:rFonts w:ascii="Calibri" w:eastAsia="Calibri" w:hAnsi="Calibri" w:cs="Calibri"/>
          <w:color w:val="000000"/>
          <w:sz w:val="32"/>
          <w:szCs w:val="32"/>
        </w:rPr>
      </w:pPr>
      <w:r>
        <w:rPr>
          <w:rFonts w:ascii="Calibri" w:eastAsia="Calibri" w:hAnsi="Calibri" w:cs="Calibri"/>
          <w:color w:val="000000"/>
          <w:sz w:val="32"/>
          <w:szCs w:val="32"/>
        </w:rPr>
        <w:t>In the event that the CIL representative cannot attend a SILC meeting, that member shall call the Chair prior to the SILC meeting to identify another CIL Director and request that the alternative CIL Director, be permitted to attend the SILC meeting in order to participate in any discussions related to CIL.</w:t>
      </w:r>
    </w:p>
    <w:p w14:paraId="0E30A6E5" w14:textId="77777777" w:rsidR="004D536B" w:rsidRDefault="00D34184">
      <w:pPr>
        <w:numPr>
          <w:ilvl w:val="1"/>
          <w:numId w:val="2"/>
        </w:numPr>
        <w:pBdr>
          <w:top w:val="nil"/>
          <w:left w:val="nil"/>
          <w:bottom w:val="nil"/>
          <w:right w:val="nil"/>
          <w:between w:val="nil"/>
        </w:pBdr>
        <w:tabs>
          <w:tab w:val="left" w:pos="820"/>
        </w:tabs>
        <w:spacing w:line="276" w:lineRule="auto"/>
        <w:rPr>
          <w:rFonts w:ascii="Calibri" w:eastAsia="Calibri" w:hAnsi="Calibri" w:cs="Calibri"/>
          <w:color w:val="000000"/>
          <w:sz w:val="32"/>
          <w:szCs w:val="32"/>
        </w:rPr>
      </w:pPr>
      <w:r>
        <w:rPr>
          <w:rFonts w:ascii="Calibri" w:eastAsia="Calibri" w:hAnsi="Calibri" w:cs="Calibri"/>
          <w:color w:val="000000"/>
          <w:sz w:val="32"/>
          <w:szCs w:val="32"/>
        </w:rPr>
        <w:t>Any such CIL substitute shall have no right to vote.</w:t>
      </w:r>
    </w:p>
    <w:p w14:paraId="7B7F6924" w14:textId="77777777" w:rsidR="004D536B" w:rsidRDefault="00D34184">
      <w:pPr>
        <w:numPr>
          <w:ilvl w:val="0"/>
          <w:numId w:val="2"/>
        </w:numPr>
        <w:pBdr>
          <w:top w:val="nil"/>
          <w:left w:val="nil"/>
          <w:bottom w:val="nil"/>
          <w:right w:val="nil"/>
          <w:between w:val="nil"/>
        </w:pBdr>
        <w:tabs>
          <w:tab w:val="left" w:pos="820"/>
        </w:tabs>
        <w:spacing w:line="276" w:lineRule="auto"/>
        <w:rPr>
          <w:rFonts w:ascii="Calibri" w:eastAsia="Calibri" w:hAnsi="Calibri" w:cs="Calibri"/>
          <w:color w:val="000000"/>
          <w:sz w:val="32"/>
          <w:szCs w:val="32"/>
        </w:rPr>
      </w:pPr>
      <w:r>
        <w:rPr>
          <w:rFonts w:ascii="Calibri" w:eastAsia="Calibri" w:hAnsi="Calibri" w:cs="Calibri"/>
          <w:color w:val="000000"/>
          <w:sz w:val="32"/>
          <w:szCs w:val="32"/>
        </w:rPr>
        <w:t>The Executive Committee shall verify eligibility of CILs to sign the SPIL in compliance with 45 CFR 1329.17(d)(2)(iii).</w:t>
      </w:r>
    </w:p>
    <w:p w14:paraId="61F194FE" w14:textId="77777777" w:rsidR="004D536B" w:rsidRDefault="00D34184">
      <w:pPr>
        <w:numPr>
          <w:ilvl w:val="1"/>
          <w:numId w:val="2"/>
        </w:numPr>
        <w:pBdr>
          <w:top w:val="nil"/>
          <w:left w:val="nil"/>
          <w:bottom w:val="nil"/>
          <w:right w:val="nil"/>
          <w:between w:val="nil"/>
        </w:pBdr>
        <w:tabs>
          <w:tab w:val="left" w:pos="820"/>
        </w:tabs>
        <w:spacing w:line="276" w:lineRule="auto"/>
        <w:rPr>
          <w:rFonts w:ascii="Calibri" w:eastAsia="Calibri" w:hAnsi="Calibri" w:cs="Calibri"/>
          <w:color w:val="000000"/>
          <w:sz w:val="32"/>
          <w:szCs w:val="32"/>
        </w:rPr>
      </w:pPr>
      <w:r>
        <w:rPr>
          <w:rFonts w:ascii="Calibri" w:eastAsia="Calibri" w:hAnsi="Calibri" w:cs="Calibri"/>
          <w:color w:val="000000"/>
          <w:sz w:val="32"/>
          <w:szCs w:val="32"/>
        </w:rPr>
        <w:lastRenderedPageBreak/>
        <w:t>Each CIL interested in signing the SPIL should submit a report detailing the programs the CIL provides in Kentucky and how it meets the following criteria:</w:t>
      </w:r>
    </w:p>
    <w:p w14:paraId="0BEDCB7D" w14:textId="77777777" w:rsidR="004D536B" w:rsidRDefault="00D34184">
      <w:pPr>
        <w:numPr>
          <w:ilvl w:val="2"/>
          <w:numId w:val="2"/>
        </w:numPr>
        <w:pBdr>
          <w:top w:val="nil"/>
          <w:left w:val="nil"/>
          <w:bottom w:val="nil"/>
          <w:right w:val="nil"/>
          <w:between w:val="nil"/>
        </w:pBdr>
        <w:tabs>
          <w:tab w:val="left" w:pos="820"/>
        </w:tabs>
        <w:spacing w:after="200" w:line="276" w:lineRule="auto"/>
        <w:rPr>
          <w:rFonts w:ascii="Calibri" w:eastAsia="Calibri" w:hAnsi="Calibri" w:cs="Calibri"/>
          <w:color w:val="000000"/>
          <w:sz w:val="32"/>
          <w:szCs w:val="32"/>
        </w:rPr>
      </w:pPr>
      <w:r>
        <w:rPr>
          <w:rFonts w:ascii="Calibri" w:eastAsia="Calibri" w:hAnsi="Calibri" w:cs="Calibri"/>
          <w:color w:val="000000"/>
          <w:sz w:val="32"/>
          <w:szCs w:val="32"/>
        </w:rPr>
        <w:t>Promotion of the IL philosophy;</w:t>
      </w:r>
    </w:p>
    <w:p w14:paraId="3CA42D83" w14:textId="77777777" w:rsidR="004D536B" w:rsidRDefault="00D34184">
      <w:pPr>
        <w:numPr>
          <w:ilvl w:val="2"/>
          <w:numId w:val="2"/>
        </w:numPr>
        <w:pBdr>
          <w:top w:val="nil"/>
          <w:left w:val="nil"/>
          <w:bottom w:val="nil"/>
          <w:right w:val="nil"/>
          <w:between w:val="nil"/>
        </w:pBdr>
        <w:tabs>
          <w:tab w:val="left" w:pos="820"/>
        </w:tabs>
        <w:spacing w:after="200" w:line="276" w:lineRule="auto"/>
        <w:rPr>
          <w:rFonts w:ascii="Calibri" w:eastAsia="Calibri" w:hAnsi="Calibri" w:cs="Calibri"/>
          <w:color w:val="000000"/>
          <w:sz w:val="32"/>
          <w:szCs w:val="32"/>
        </w:rPr>
      </w:pPr>
      <w:r>
        <w:rPr>
          <w:rFonts w:ascii="Calibri" w:eastAsia="Calibri" w:hAnsi="Calibri" w:cs="Calibri"/>
          <w:color w:val="000000"/>
          <w:sz w:val="32"/>
          <w:szCs w:val="32"/>
        </w:rPr>
        <w:t>Provision of IL services on a cross-disability basis;</w:t>
      </w:r>
    </w:p>
    <w:p w14:paraId="0172CFCA" w14:textId="77777777" w:rsidR="004D536B" w:rsidRDefault="00D34184">
      <w:pPr>
        <w:numPr>
          <w:ilvl w:val="2"/>
          <w:numId w:val="2"/>
        </w:numPr>
        <w:pBdr>
          <w:top w:val="nil"/>
          <w:left w:val="nil"/>
          <w:bottom w:val="nil"/>
          <w:right w:val="nil"/>
          <w:between w:val="nil"/>
        </w:pBdr>
        <w:tabs>
          <w:tab w:val="left" w:pos="820"/>
        </w:tabs>
        <w:spacing w:after="200" w:line="276" w:lineRule="auto"/>
        <w:rPr>
          <w:rFonts w:ascii="Calibri" w:eastAsia="Calibri" w:hAnsi="Calibri" w:cs="Calibri"/>
          <w:color w:val="000000"/>
          <w:sz w:val="32"/>
          <w:szCs w:val="32"/>
        </w:rPr>
      </w:pPr>
      <w:r>
        <w:rPr>
          <w:rFonts w:ascii="Calibri" w:eastAsia="Calibri" w:hAnsi="Calibri" w:cs="Calibri"/>
          <w:color w:val="000000"/>
          <w:sz w:val="32"/>
          <w:szCs w:val="32"/>
        </w:rPr>
        <w:t>Support for the development and achievement of IL goals chosen by the consumer;</w:t>
      </w:r>
    </w:p>
    <w:p w14:paraId="2C9A19A7" w14:textId="77777777" w:rsidR="004D536B" w:rsidRDefault="00D34184">
      <w:pPr>
        <w:numPr>
          <w:ilvl w:val="2"/>
          <w:numId w:val="2"/>
        </w:numPr>
        <w:pBdr>
          <w:top w:val="nil"/>
          <w:left w:val="nil"/>
          <w:bottom w:val="nil"/>
          <w:right w:val="nil"/>
          <w:between w:val="nil"/>
        </w:pBdr>
        <w:tabs>
          <w:tab w:val="left" w:pos="820"/>
        </w:tabs>
        <w:spacing w:after="200" w:line="276" w:lineRule="auto"/>
        <w:rPr>
          <w:rFonts w:ascii="Calibri" w:eastAsia="Calibri" w:hAnsi="Calibri" w:cs="Calibri"/>
          <w:color w:val="000000"/>
          <w:sz w:val="32"/>
          <w:szCs w:val="32"/>
        </w:rPr>
      </w:pPr>
      <w:r>
        <w:rPr>
          <w:rFonts w:ascii="Calibri" w:eastAsia="Calibri" w:hAnsi="Calibri" w:cs="Calibri"/>
          <w:color w:val="000000"/>
          <w:sz w:val="32"/>
          <w:szCs w:val="32"/>
        </w:rPr>
        <w:t>Efforts to increase the availability of quality community options for IL;</w:t>
      </w:r>
    </w:p>
    <w:p w14:paraId="2ED6E806" w14:textId="77777777" w:rsidR="004D536B" w:rsidRDefault="00D34184">
      <w:pPr>
        <w:numPr>
          <w:ilvl w:val="2"/>
          <w:numId w:val="2"/>
        </w:numPr>
        <w:pBdr>
          <w:top w:val="nil"/>
          <w:left w:val="nil"/>
          <w:bottom w:val="nil"/>
          <w:right w:val="nil"/>
          <w:between w:val="nil"/>
        </w:pBdr>
        <w:tabs>
          <w:tab w:val="left" w:pos="820"/>
        </w:tabs>
        <w:spacing w:after="200" w:line="276" w:lineRule="auto"/>
        <w:rPr>
          <w:rFonts w:ascii="Calibri" w:eastAsia="Calibri" w:hAnsi="Calibri" w:cs="Calibri"/>
          <w:color w:val="000000"/>
          <w:sz w:val="32"/>
          <w:szCs w:val="32"/>
        </w:rPr>
      </w:pPr>
      <w:r>
        <w:rPr>
          <w:rFonts w:ascii="Calibri" w:eastAsia="Calibri" w:hAnsi="Calibri" w:cs="Calibri"/>
          <w:color w:val="000000"/>
          <w:sz w:val="32"/>
          <w:szCs w:val="32"/>
        </w:rPr>
        <w:t>Provision of IL core services and, as appropriate, a combination of any other IL service;</w:t>
      </w:r>
    </w:p>
    <w:p w14:paraId="058FF0AF" w14:textId="77777777" w:rsidR="004D536B" w:rsidRDefault="00D34184">
      <w:pPr>
        <w:numPr>
          <w:ilvl w:val="2"/>
          <w:numId w:val="2"/>
        </w:numPr>
        <w:pBdr>
          <w:top w:val="nil"/>
          <w:left w:val="nil"/>
          <w:bottom w:val="nil"/>
          <w:right w:val="nil"/>
          <w:between w:val="nil"/>
        </w:pBdr>
        <w:tabs>
          <w:tab w:val="left" w:pos="820"/>
        </w:tabs>
        <w:spacing w:after="200" w:line="276" w:lineRule="auto"/>
        <w:rPr>
          <w:rFonts w:ascii="Calibri" w:eastAsia="Calibri" w:hAnsi="Calibri" w:cs="Calibri"/>
          <w:color w:val="000000"/>
          <w:sz w:val="32"/>
          <w:szCs w:val="32"/>
        </w:rPr>
      </w:pPr>
      <w:r>
        <w:rPr>
          <w:rFonts w:ascii="Calibri" w:eastAsia="Calibri" w:hAnsi="Calibri" w:cs="Calibri"/>
          <w:color w:val="000000"/>
          <w:sz w:val="32"/>
          <w:szCs w:val="32"/>
        </w:rPr>
        <w:t>Building community capacity to meet the needs of individuals with significant disabilities; and</w:t>
      </w:r>
    </w:p>
    <w:p w14:paraId="7E1111C5" w14:textId="77777777" w:rsidR="004D536B" w:rsidRDefault="00D34184">
      <w:pPr>
        <w:numPr>
          <w:ilvl w:val="2"/>
          <w:numId w:val="2"/>
        </w:numPr>
        <w:pBdr>
          <w:top w:val="nil"/>
          <w:left w:val="nil"/>
          <w:bottom w:val="nil"/>
          <w:right w:val="nil"/>
          <w:between w:val="nil"/>
        </w:pBdr>
        <w:tabs>
          <w:tab w:val="left" w:pos="820"/>
        </w:tabs>
        <w:spacing w:after="200" w:line="276" w:lineRule="auto"/>
        <w:rPr>
          <w:rFonts w:ascii="Calibri" w:eastAsia="Calibri" w:hAnsi="Calibri" w:cs="Calibri"/>
          <w:color w:val="000000"/>
          <w:sz w:val="32"/>
          <w:szCs w:val="32"/>
        </w:rPr>
      </w:pPr>
      <w:r>
        <w:rPr>
          <w:rFonts w:ascii="Calibri" w:eastAsia="Calibri" w:hAnsi="Calibri" w:cs="Calibri"/>
          <w:color w:val="000000"/>
          <w:sz w:val="32"/>
          <w:szCs w:val="32"/>
        </w:rPr>
        <w:t>Resource development activities to secure other funding sources.</w:t>
      </w:r>
    </w:p>
    <w:p w14:paraId="6FE3B0DB" w14:textId="77777777" w:rsidR="004D536B" w:rsidRDefault="004D536B">
      <w:pPr>
        <w:pBdr>
          <w:top w:val="nil"/>
          <w:left w:val="nil"/>
          <w:bottom w:val="nil"/>
          <w:right w:val="nil"/>
          <w:between w:val="nil"/>
        </w:pBdr>
        <w:ind w:left="2160"/>
        <w:rPr>
          <w:rFonts w:ascii="Calibri" w:eastAsia="Calibri" w:hAnsi="Calibri" w:cs="Calibri"/>
          <w:color w:val="000000"/>
          <w:sz w:val="32"/>
          <w:szCs w:val="32"/>
        </w:rPr>
      </w:pPr>
    </w:p>
    <w:p w14:paraId="0D04B494" w14:textId="35531594" w:rsidR="004D536B" w:rsidRDefault="00D34184">
      <w:pPr>
        <w:pBdr>
          <w:top w:val="nil"/>
          <w:left w:val="nil"/>
          <w:bottom w:val="nil"/>
          <w:right w:val="nil"/>
          <w:between w:val="nil"/>
        </w:pBdr>
        <w:spacing w:before="120" w:after="120"/>
        <w:ind w:right="1440" w:firstLine="720"/>
        <w:rPr>
          <w:rFonts w:ascii="Calibri" w:eastAsia="Calibri" w:hAnsi="Calibri" w:cs="Calibri"/>
          <w:color w:val="000000"/>
          <w:sz w:val="32"/>
          <w:szCs w:val="32"/>
        </w:rPr>
      </w:pPr>
      <w:r>
        <w:rPr>
          <w:rFonts w:ascii="Calibri" w:eastAsia="Calibri" w:hAnsi="Calibri" w:cs="Calibri"/>
          <w:color w:val="000000"/>
          <w:sz w:val="32"/>
          <w:szCs w:val="32"/>
        </w:rPr>
        <w:t xml:space="preserve">Adopted: </w:t>
      </w:r>
      <w:r w:rsidR="00B05C10">
        <w:rPr>
          <w:rFonts w:ascii="Calibri" w:eastAsia="Calibri" w:hAnsi="Calibri" w:cs="Calibri"/>
          <w:color w:val="000000"/>
          <w:sz w:val="32"/>
          <w:szCs w:val="32"/>
        </w:rPr>
        <w:tab/>
      </w:r>
      <w:r>
        <w:rPr>
          <w:rFonts w:ascii="Calibri" w:eastAsia="Calibri" w:hAnsi="Calibri" w:cs="Calibri"/>
          <w:color w:val="000000"/>
          <w:sz w:val="32"/>
          <w:szCs w:val="32"/>
        </w:rPr>
        <w:t xml:space="preserve">June 2012 </w:t>
      </w:r>
    </w:p>
    <w:p w14:paraId="08903E5A" w14:textId="7FDAB770" w:rsidR="004D536B" w:rsidRDefault="00D34184">
      <w:pPr>
        <w:pBdr>
          <w:top w:val="nil"/>
          <w:left w:val="nil"/>
          <w:bottom w:val="nil"/>
          <w:right w:val="nil"/>
          <w:between w:val="nil"/>
        </w:pBdr>
        <w:spacing w:before="120" w:after="120"/>
        <w:ind w:right="1440" w:firstLine="720"/>
        <w:rPr>
          <w:rFonts w:ascii="Calibri" w:eastAsia="Calibri" w:hAnsi="Calibri" w:cs="Calibri"/>
          <w:color w:val="000000"/>
          <w:sz w:val="32"/>
          <w:szCs w:val="32"/>
        </w:rPr>
      </w:pPr>
      <w:r>
        <w:rPr>
          <w:rFonts w:ascii="Calibri" w:eastAsia="Calibri" w:hAnsi="Calibri" w:cs="Calibri"/>
          <w:color w:val="000000"/>
          <w:sz w:val="32"/>
          <w:szCs w:val="32"/>
        </w:rPr>
        <w:t xml:space="preserve">Revised: </w:t>
      </w:r>
      <w:r w:rsidR="00B05C10">
        <w:rPr>
          <w:rFonts w:ascii="Calibri" w:eastAsia="Calibri" w:hAnsi="Calibri" w:cs="Calibri"/>
          <w:color w:val="000000"/>
          <w:sz w:val="32"/>
          <w:szCs w:val="32"/>
        </w:rPr>
        <w:tab/>
      </w:r>
      <w:r>
        <w:rPr>
          <w:rFonts w:ascii="Calibri" w:eastAsia="Calibri" w:hAnsi="Calibri" w:cs="Calibri"/>
          <w:color w:val="000000"/>
          <w:sz w:val="32"/>
          <w:szCs w:val="32"/>
        </w:rPr>
        <w:t>September 2016</w:t>
      </w:r>
    </w:p>
    <w:p w14:paraId="07C0CFF5" w14:textId="605FFD84" w:rsidR="00B05C10" w:rsidRDefault="00D34184">
      <w:pPr>
        <w:pBdr>
          <w:top w:val="nil"/>
          <w:left w:val="nil"/>
          <w:bottom w:val="nil"/>
          <w:right w:val="nil"/>
          <w:between w:val="nil"/>
        </w:pBdr>
        <w:spacing w:before="120" w:after="120"/>
        <w:ind w:right="1440" w:firstLine="720"/>
        <w:rPr>
          <w:rFonts w:ascii="Calibri" w:eastAsia="Calibri" w:hAnsi="Calibri" w:cs="Calibri"/>
          <w:color w:val="000000"/>
          <w:sz w:val="32"/>
          <w:szCs w:val="32"/>
        </w:rPr>
      </w:pPr>
      <w:r>
        <w:rPr>
          <w:rFonts w:ascii="Calibri" w:eastAsia="Calibri" w:hAnsi="Calibri" w:cs="Calibri"/>
          <w:color w:val="000000"/>
          <w:sz w:val="32"/>
          <w:szCs w:val="32"/>
        </w:rPr>
        <w:tab/>
        <w:t xml:space="preserve">      </w:t>
      </w:r>
      <w:r w:rsidR="00B05C10">
        <w:rPr>
          <w:rFonts w:ascii="Calibri" w:eastAsia="Calibri" w:hAnsi="Calibri" w:cs="Calibri"/>
          <w:color w:val="000000"/>
          <w:sz w:val="32"/>
          <w:szCs w:val="32"/>
        </w:rPr>
        <w:tab/>
      </w:r>
      <w:r>
        <w:rPr>
          <w:rFonts w:ascii="Calibri" w:eastAsia="Calibri" w:hAnsi="Calibri" w:cs="Calibri"/>
          <w:color w:val="000000"/>
          <w:sz w:val="32"/>
          <w:szCs w:val="32"/>
        </w:rPr>
        <w:t>April 2018</w:t>
      </w:r>
    </w:p>
    <w:p w14:paraId="20B4B918" w14:textId="1A8630D9" w:rsidR="004D536B" w:rsidRDefault="00B05C10">
      <w:pPr>
        <w:pBdr>
          <w:top w:val="nil"/>
          <w:left w:val="nil"/>
          <w:bottom w:val="nil"/>
          <w:right w:val="nil"/>
          <w:between w:val="nil"/>
        </w:pBdr>
        <w:spacing w:before="120" w:after="120"/>
        <w:ind w:right="1440" w:firstLine="720"/>
        <w:rPr>
          <w:rFonts w:ascii="Calibri" w:eastAsia="Calibri" w:hAnsi="Calibri" w:cs="Calibri"/>
          <w:color w:val="000000"/>
          <w:sz w:val="32"/>
          <w:szCs w:val="32"/>
        </w:rPr>
      </w:pPr>
      <w:r>
        <w:rPr>
          <w:rFonts w:ascii="Calibri" w:eastAsia="Calibri" w:hAnsi="Calibri" w:cs="Calibri"/>
          <w:color w:val="000000"/>
          <w:sz w:val="32"/>
          <w:szCs w:val="32"/>
        </w:rPr>
        <w:tab/>
      </w:r>
      <w:r>
        <w:rPr>
          <w:rFonts w:ascii="Calibri" w:eastAsia="Calibri" w:hAnsi="Calibri" w:cs="Calibri"/>
          <w:color w:val="000000"/>
          <w:sz w:val="32"/>
          <w:szCs w:val="32"/>
        </w:rPr>
        <w:tab/>
        <w:t>January 2020</w:t>
      </w:r>
      <w:r w:rsidR="00D34184">
        <w:br w:type="page"/>
      </w:r>
    </w:p>
    <w:p w14:paraId="502DA29D" w14:textId="77777777" w:rsidR="004D536B" w:rsidRDefault="00D34184">
      <w:pPr>
        <w:pBdr>
          <w:top w:val="nil"/>
          <w:left w:val="nil"/>
          <w:bottom w:val="nil"/>
          <w:right w:val="nil"/>
          <w:between w:val="nil"/>
        </w:pBdr>
        <w:rPr>
          <w:rFonts w:ascii="Calibri" w:eastAsia="Calibri" w:hAnsi="Calibri" w:cs="Calibri"/>
          <w:b/>
          <w:color w:val="000000"/>
          <w:sz w:val="36"/>
          <w:szCs w:val="36"/>
        </w:rPr>
      </w:pPr>
      <w:r>
        <w:rPr>
          <w:rFonts w:ascii="Calibri" w:eastAsia="Calibri" w:hAnsi="Calibri" w:cs="Calibri"/>
          <w:b/>
          <w:color w:val="000000"/>
          <w:sz w:val="36"/>
          <w:szCs w:val="36"/>
        </w:rPr>
        <w:lastRenderedPageBreak/>
        <w:t>MEMBER CODE OF ETHICS</w:t>
      </w:r>
    </w:p>
    <w:p w14:paraId="01C43329" w14:textId="77777777" w:rsidR="004D536B" w:rsidRDefault="004D536B">
      <w:pPr>
        <w:pBdr>
          <w:top w:val="nil"/>
          <w:left w:val="nil"/>
          <w:bottom w:val="nil"/>
          <w:right w:val="nil"/>
          <w:between w:val="nil"/>
        </w:pBdr>
        <w:rPr>
          <w:rFonts w:ascii="Calibri" w:eastAsia="Calibri" w:hAnsi="Calibri" w:cs="Calibri"/>
          <w:b/>
          <w:color w:val="000000"/>
          <w:sz w:val="32"/>
          <w:szCs w:val="32"/>
        </w:rPr>
      </w:pPr>
    </w:p>
    <w:p w14:paraId="5EEB625E" w14:textId="77777777" w:rsidR="004D536B" w:rsidRDefault="00D34184">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As a member of the Statewide Independent Living Council (SILC), I will:</w:t>
      </w:r>
    </w:p>
    <w:p w14:paraId="07298C04"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5FED3417" w14:textId="77777777" w:rsidR="004D536B" w:rsidRDefault="00D34184">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w:t>
      </w:r>
      <w:r>
        <w:rPr>
          <w:rFonts w:ascii="Calibri" w:eastAsia="Calibri" w:hAnsi="Calibri" w:cs="Calibri"/>
          <w:color w:val="000000"/>
          <w:sz w:val="32"/>
          <w:szCs w:val="32"/>
        </w:rPr>
        <w:tab/>
        <w:t>Listen carefully to my SILC colleagues.</w:t>
      </w:r>
    </w:p>
    <w:p w14:paraId="29F450DD"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1CCF0774" w14:textId="77777777" w:rsidR="004D536B" w:rsidRDefault="00D34184">
      <w:pPr>
        <w:pBdr>
          <w:top w:val="nil"/>
          <w:left w:val="nil"/>
          <w:bottom w:val="nil"/>
          <w:right w:val="nil"/>
          <w:between w:val="nil"/>
        </w:pBdr>
        <w:ind w:left="720" w:hanging="720"/>
        <w:rPr>
          <w:rFonts w:ascii="Calibri" w:eastAsia="Calibri" w:hAnsi="Calibri" w:cs="Calibri"/>
          <w:color w:val="000000"/>
          <w:sz w:val="32"/>
          <w:szCs w:val="32"/>
        </w:rPr>
      </w:pPr>
      <w:r>
        <w:rPr>
          <w:rFonts w:ascii="Calibri" w:eastAsia="Calibri" w:hAnsi="Calibri" w:cs="Calibri"/>
          <w:color w:val="000000"/>
          <w:sz w:val="32"/>
          <w:szCs w:val="32"/>
        </w:rPr>
        <w:t>•</w:t>
      </w:r>
      <w:r>
        <w:rPr>
          <w:rFonts w:ascii="Calibri" w:eastAsia="Calibri" w:hAnsi="Calibri" w:cs="Calibri"/>
          <w:color w:val="000000"/>
          <w:sz w:val="32"/>
          <w:szCs w:val="32"/>
        </w:rPr>
        <w:tab/>
        <w:t>Respect the opinions and roles of other SILC members, officers and staff.</w:t>
      </w:r>
    </w:p>
    <w:p w14:paraId="4D5DA676" w14:textId="77777777" w:rsidR="004D536B" w:rsidRDefault="004D536B">
      <w:pPr>
        <w:pBdr>
          <w:top w:val="nil"/>
          <w:left w:val="nil"/>
          <w:bottom w:val="nil"/>
          <w:right w:val="nil"/>
          <w:between w:val="nil"/>
        </w:pBdr>
        <w:ind w:left="720" w:hanging="720"/>
        <w:rPr>
          <w:rFonts w:ascii="Calibri" w:eastAsia="Calibri" w:hAnsi="Calibri" w:cs="Calibri"/>
          <w:color w:val="000000"/>
          <w:sz w:val="32"/>
          <w:szCs w:val="32"/>
        </w:rPr>
      </w:pPr>
    </w:p>
    <w:p w14:paraId="1CC7D4FC" w14:textId="77777777" w:rsidR="004D536B" w:rsidRDefault="00D34184">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w:t>
      </w:r>
      <w:r>
        <w:rPr>
          <w:rFonts w:ascii="Calibri" w:eastAsia="Calibri" w:hAnsi="Calibri" w:cs="Calibri"/>
          <w:color w:val="000000"/>
          <w:sz w:val="32"/>
          <w:szCs w:val="32"/>
        </w:rPr>
        <w:tab/>
        <w:t xml:space="preserve">Respect majority decisions of the SILC.   </w:t>
      </w:r>
    </w:p>
    <w:p w14:paraId="39429267"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49F73E80" w14:textId="77777777" w:rsidR="004D536B" w:rsidRDefault="00D34184">
      <w:pPr>
        <w:pBdr>
          <w:top w:val="nil"/>
          <w:left w:val="nil"/>
          <w:bottom w:val="nil"/>
          <w:right w:val="nil"/>
          <w:between w:val="nil"/>
        </w:pBdr>
        <w:ind w:left="720" w:hanging="720"/>
        <w:rPr>
          <w:rFonts w:ascii="Calibri" w:eastAsia="Calibri" w:hAnsi="Calibri" w:cs="Calibri"/>
          <w:color w:val="000000"/>
          <w:sz w:val="32"/>
          <w:szCs w:val="32"/>
        </w:rPr>
      </w:pPr>
      <w:r>
        <w:rPr>
          <w:rFonts w:ascii="Calibri" w:eastAsia="Calibri" w:hAnsi="Calibri" w:cs="Calibri"/>
          <w:color w:val="000000"/>
          <w:sz w:val="32"/>
          <w:szCs w:val="32"/>
        </w:rPr>
        <w:t>•</w:t>
      </w:r>
      <w:r>
        <w:rPr>
          <w:rFonts w:ascii="Calibri" w:eastAsia="Calibri" w:hAnsi="Calibri" w:cs="Calibri"/>
          <w:color w:val="000000"/>
          <w:sz w:val="32"/>
          <w:szCs w:val="32"/>
        </w:rPr>
        <w:tab/>
        <w:t>Recognize that all authority is vested in the full SILC only when it meets in legal session.</w:t>
      </w:r>
    </w:p>
    <w:p w14:paraId="2D25A079"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178A11FC" w14:textId="77777777" w:rsidR="004D536B" w:rsidRDefault="00D34184">
      <w:pPr>
        <w:pBdr>
          <w:top w:val="nil"/>
          <w:left w:val="nil"/>
          <w:bottom w:val="nil"/>
          <w:right w:val="nil"/>
          <w:between w:val="nil"/>
        </w:pBdr>
        <w:ind w:left="720" w:hanging="720"/>
        <w:rPr>
          <w:rFonts w:ascii="Calibri" w:eastAsia="Calibri" w:hAnsi="Calibri" w:cs="Calibri"/>
          <w:color w:val="000000"/>
          <w:sz w:val="32"/>
          <w:szCs w:val="32"/>
        </w:rPr>
      </w:pPr>
      <w:r>
        <w:rPr>
          <w:rFonts w:ascii="Calibri" w:eastAsia="Calibri" w:hAnsi="Calibri" w:cs="Calibri"/>
          <w:color w:val="000000"/>
          <w:sz w:val="32"/>
          <w:szCs w:val="32"/>
        </w:rPr>
        <w:t>•</w:t>
      </w:r>
      <w:r>
        <w:rPr>
          <w:rFonts w:ascii="Calibri" w:eastAsia="Calibri" w:hAnsi="Calibri" w:cs="Calibri"/>
          <w:color w:val="000000"/>
          <w:sz w:val="32"/>
          <w:szCs w:val="32"/>
        </w:rPr>
        <w:tab/>
        <w:t xml:space="preserve">Keep informed about developments relevant to issues that may affect the SILC or those it serves.  </w:t>
      </w:r>
    </w:p>
    <w:p w14:paraId="26E0A3BA"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12F5CC5F" w14:textId="77777777" w:rsidR="004D536B" w:rsidRDefault="00D34184">
      <w:pPr>
        <w:pBdr>
          <w:top w:val="nil"/>
          <w:left w:val="nil"/>
          <w:bottom w:val="nil"/>
          <w:right w:val="nil"/>
          <w:between w:val="nil"/>
        </w:pBdr>
        <w:ind w:left="720" w:hanging="720"/>
        <w:rPr>
          <w:rFonts w:ascii="Calibri" w:eastAsia="Calibri" w:hAnsi="Calibri" w:cs="Calibri"/>
          <w:color w:val="000000"/>
          <w:sz w:val="32"/>
          <w:szCs w:val="32"/>
        </w:rPr>
      </w:pPr>
      <w:r>
        <w:rPr>
          <w:rFonts w:ascii="Calibri" w:eastAsia="Calibri" w:hAnsi="Calibri" w:cs="Calibri"/>
          <w:color w:val="000000"/>
          <w:sz w:val="32"/>
          <w:szCs w:val="32"/>
        </w:rPr>
        <w:t>•</w:t>
      </w:r>
      <w:r>
        <w:rPr>
          <w:rFonts w:ascii="Calibri" w:eastAsia="Calibri" w:hAnsi="Calibri" w:cs="Calibri"/>
          <w:color w:val="000000"/>
          <w:sz w:val="32"/>
          <w:szCs w:val="32"/>
        </w:rPr>
        <w:tab/>
        <w:t>Participate in SILC meetings and actions as appropriate to my position on SILC.</w:t>
      </w:r>
    </w:p>
    <w:p w14:paraId="7AAE1C05"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0475DEE9" w14:textId="77777777" w:rsidR="004D536B" w:rsidRDefault="00D34184">
      <w:pPr>
        <w:pBdr>
          <w:top w:val="nil"/>
          <w:left w:val="nil"/>
          <w:bottom w:val="nil"/>
          <w:right w:val="nil"/>
          <w:between w:val="nil"/>
        </w:pBdr>
        <w:ind w:left="720" w:hanging="720"/>
        <w:rPr>
          <w:rFonts w:ascii="Calibri" w:eastAsia="Calibri" w:hAnsi="Calibri" w:cs="Calibri"/>
          <w:color w:val="000000"/>
          <w:sz w:val="32"/>
          <w:szCs w:val="32"/>
        </w:rPr>
      </w:pPr>
      <w:r>
        <w:rPr>
          <w:rFonts w:ascii="Calibri" w:eastAsia="Calibri" w:hAnsi="Calibri" w:cs="Calibri"/>
          <w:color w:val="000000"/>
          <w:sz w:val="32"/>
          <w:szCs w:val="32"/>
        </w:rPr>
        <w:t>•</w:t>
      </w:r>
      <w:r>
        <w:rPr>
          <w:rFonts w:ascii="Calibri" w:eastAsia="Calibri" w:hAnsi="Calibri" w:cs="Calibri"/>
          <w:color w:val="000000"/>
          <w:sz w:val="32"/>
          <w:szCs w:val="32"/>
        </w:rPr>
        <w:tab/>
        <w:t>Bring to the attention of the SILC any issues I believe might have an adverse effect on the SILC or those it serves.</w:t>
      </w:r>
    </w:p>
    <w:p w14:paraId="38F5441F"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34432AEF" w14:textId="77777777" w:rsidR="004D536B" w:rsidRDefault="00D34184">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w:t>
      </w:r>
      <w:r>
        <w:rPr>
          <w:rFonts w:ascii="Calibri" w:eastAsia="Calibri" w:hAnsi="Calibri" w:cs="Calibri"/>
          <w:color w:val="000000"/>
          <w:sz w:val="32"/>
          <w:szCs w:val="32"/>
        </w:rPr>
        <w:tab/>
        <w:t>Refer grievances to the proper level on the chain of command.</w:t>
      </w:r>
    </w:p>
    <w:p w14:paraId="0FD2EC38"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29BCC835" w14:textId="77777777" w:rsidR="004D536B" w:rsidRDefault="00D34184">
      <w:pPr>
        <w:pBdr>
          <w:top w:val="nil"/>
          <w:left w:val="nil"/>
          <w:bottom w:val="nil"/>
          <w:right w:val="nil"/>
          <w:between w:val="nil"/>
        </w:pBdr>
        <w:ind w:left="705" w:hanging="705"/>
        <w:rPr>
          <w:rFonts w:ascii="Calibri" w:eastAsia="Calibri" w:hAnsi="Calibri" w:cs="Calibri"/>
          <w:color w:val="000000"/>
          <w:sz w:val="32"/>
          <w:szCs w:val="32"/>
        </w:rPr>
      </w:pPr>
      <w:r>
        <w:rPr>
          <w:rFonts w:ascii="Calibri" w:eastAsia="Calibri" w:hAnsi="Calibri" w:cs="Calibri"/>
          <w:color w:val="000000"/>
          <w:sz w:val="32"/>
          <w:szCs w:val="32"/>
        </w:rPr>
        <w:t>•</w:t>
      </w:r>
      <w:r>
        <w:rPr>
          <w:rFonts w:ascii="Calibri" w:eastAsia="Calibri" w:hAnsi="Calibri" w:cs="Calibri"/>
          <w:color w:val="000000"/>
          <w:sz w:val="32"/>
          <w:szCs w:val="32"/>
        </w:rPr>
        <w:tab/>
        <w:t>Represent all those whom this SILC serves, not just a particular geographic area or interest group.</w:t>
      </w:r>
    </w:p>
    <w:p w14:paraId="4A596502" w14:textId="77777777" w:rsidR="004D536B" w:rsidRDefault="004D536B">
      <w:pPr>
        <w:pBdr>
          <w:top w:val="nil"/>
          <w:left w:val="nil"/>
          <w:bottom w:val="nil"/>
          <w:right w:val="nil"/>
          <w:between w:val="nil"/>
        </w:pBdr>
        <w:ind w:left="705" w:hanging="705"/>
        <w:rPr>
          <w:rFonts w:ascii="Calibri" w:eastAsia="Calibri" w:hAnsi="Calibri" w:cs="Calibri"/>
          <w:color w:val="000000"/>
          <w:sz w:val="32"/>
          <w:szCs w:val="32"/>
        </w:rPr>
      </w:pPr>
    </w:p>
    <w:p w14:paraId="6284C9B4" w14:textId="77777777" w:rsidR="004D536B" w:rsidRDefault="00D34184">
      <w:pPr>
        <w:pBdr>
          <w:top w:val="nil"/>
          <w:left w:val="nil"/>
          <w:bottom w:val="nil"/>
          <w:right w:val="nil"/>
          <w:between w:val="nil"/>
        </w:pBdr>
        <w:ind w:left="705" w:hanging="705"/>
        <w:rPr>
          <w:rFonts w:ascii="Calibri" w:eastAsia="Calibri" w:hAnsi="Calibri" w:cs="Calibri"/>
          <w:color w:val="000000"/>
          <w:sz w:val="32"/>
          <w:szCs w:val="32"/>
        </w:rPr>
      </w:pPr>
      <w:r>
        <w:rPr>
          <w:rFonts w:ascii="Calibri" w:eastAsia="Calibri" w:hAnsi="Calibri" w:cs="Calibri"/>
          <w:color w:val="000000"/>
          <w:sz w:val="32"/>
          <w:szCs w:val="32"/>
        </w:rPr>
        <w:t>•</w:t>
      </w:r>
      <w:r>
        <w:rPr>
          <w:rFonts w:ascii="Calibri" w:eastAsia="Calibri" w:hAnsi="Calibri" w:cs="Calibri"/>
          <w:color w:val="000000"/>
          <w:sz w:val="32"/>
          <w:szCs w:val="32"/>
        </w:rPr>
        <w:tab/>
        <w:t xml:space="preserve">Consider myself a “representative” of the SILC and do my best to </w:t>
      </w:r>
      <w:r>
        <w:rPr>
          <w:rFonts w:ascii="Calibri" w:eastAsia="Calibri" w:hAnsi="Calibri" w:cs="Calibri"/>
          <w:color w:val="000000"/>
          <w:sz w:val="32"/>
          <w:szCs w:val="32"/>
        </w:rPr>
        <w:tab/>
        <w:t>ensure that it is operating in the best interests of those it serves.</w:t>
      </w:r>
    </w:p>
    <w:p w14:paraId="1B3ADF47"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3C9454F3" w14:textId="77777777" w:rsidR="004D536B" w:rsidRDefault="00D34184">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w:t>
      </w:r>
      <w:r>
        <w:rPr>
          <w:rFonts w:ascii="Calibri" w:eastAsia="Calibri" w:hAnsi="Calibri" w:cs="Calibri"/>
          <w:color w:val="000000"/>
          <w:sz w:val="32"/>
          <w:szCs w:val="32"/>
        </w:rPr>
        <w:tab/>
        <w:t xml:space="preserve">Be willing to learn how to perform my SILC duties better. </w:t>
      </w:r>
    </w:p>
    <w:p w14:paraId="218BC3EC"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09E7FFD1" w14:textId="77777777" w:rsidR="004D536B" w:rsidRDefault="00D34184">
      <w:pPr>
        <w:pBdr>
          <w:top w:val="nil"/>
          <w:left w:val="nil"/>
          <w:bottom w:val="nil"/>
          <w:right w:val="nil"/>
          <w:between w:val="nil"/>
        </w:pBdr>
        <w:ind w:left="720" w:hanging="720"/>
        <w:rPr>
          <w:rFonts w:ascii="Calibri" w:eastAsia="Calibri" w:hAnsi="Calibri" w:cs="Calibri"/>
          <w:color w:val="000000"/>
          <w:sz w:val="32"/>
          <w:szCs w:val="32"/>
        </w:rPr>
      </w:pPr>
      <w:r>
        <w:rPr>
          <w:rFonts w:ascii="Calibri" w:eastAsia="Calibri" w:hAnsi="Calibri" w:cs="Calibri"/>
          <w:color w:val="000000"/>
          <w:sz w:val="32"/>
          <w:szCs w:val="32"/>
        </w:rPr>
        <w:lastRenderedPageBreak/>
        <w:t>•</w:t>
      </w:r>
      <w:r>
        <w:rPr>
          <w:rFonts w:ascii="Calibri" w:eastAsia="Calibri" w:hAnsi="Calibri" w:cs="Calibri"/>
          <w:color w:val="000000"/>
          <w:sz w:val="32"/>
          <w:szCs w:val="32"/>
        </w:rPr>
        <w:tab/>
        <w:t>Declare conflicts of interest between my personal life and my position on the SILC and abstain from voting or discussion when appropriate.</w:t>
      </w:r>
    </w:p>
    <w:p w14:paraId="244DA88E"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524808D5" w14:textId="77777777" w:rsidR="004D536B" w:rsidRDefault="00D34184">
      <w:pPr>
        <w:pBdr>
          <w:top w:val="nil"/>
          <w:left w:val="nil"/>
          <w:bottom w:val="nil"/>
          <w:right w:val="nil"/>
          <w:between w:val="nil"/>
        </w:pBdr>
        <w:ind w:left="720" w:hanging="720"/>
        <w:rPr>
          <w:rFonts w:ascii="Calibri" w:eastAsia="Calibri" w:hAnsi="Calibri" w:cs="Calibri"/>
          <w:color w:val="000000"/>
          <w:sz w:val="32"/>
          <w:szCs w:val="32"/>
        </w:rPr>
      </w:pPr>
      <w:r>
        <w:rPr>
          <w:rFonts w:ascii="Calibri" w:eastAsia="Calibri" w:hAnsi="Calibri" w:cs="Calibri"/>
          <w:color w:val="000000"/>
          <w:sz w:val="32"/>
          <w:szCs w:val="32"/>
        </w:rPr>
        <w:t>•</w:t>
      </w:r>
      <w:r>
        <w:rPr>
          <w:rFonts w:ascii="Calibri" w:eastAsia="Calibri" w:hAnsi="Calibri" w:cs="Calibri"/>
          <w:color w:val="000000"/>
          <w:sz w:val="32"/>
          <w:szCs w:val="32"/>
        </w:rPr>
        <w:tab/>
        <w:t>Manage SILC property appropriately; i.e. name tags, loaned equipment, etc. If negligent, be responsible for necessary repairs or replacement.  Return any property at the expiration of my term or upon my resignation.</w:t>
      </w:r>
    </w:p>
    <w:p w14:paraId="3087A487"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5EBF9E04" w14:textId="77777777" w:rsidR="004D536B" w:rsidRDefault="00D34184">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As a SILC member, I will not:</w:t>
      </w:r>
    </w:p>
    <w:p w14:paraId="781DEA86"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2EBB062D" w14:textId="77777777" w:rsidR="004D536B" w:rsidRDefault="00D34184">
      <w:pPr>
        <w:numPr>
          <w:ilvl w:val="0"/>
          <w:numId w:val="10"/>
        </w:numPr>
        <w:pBdr>
          <w:top w:val="nil"/>
          <w:left w:val="nil"/>
          <w:bottom w:val="nil"/>
          <w:right w:val="nil"/>
          <w:between w:val="nil"/>
        </w:pBdr>
        <w:ind w:hanging="560"/>
        <w:rPr>
          <w:rFonts w:ascii="Calibri" w:eastAsia="Calibri" w:hAnsi="Calibri" w:cs="Calibri"/>
          <w:color w:val="000000"/>
          <w:sz w:val="32"/>
          <w:szCs w:val="32"/>
        </w:rPr>
      </w:pPr>
      <w:r>
        <w:rPr>
          <w:rFonts w:ascii="Calibri" w:eastAsia="Calibri" w:hAnsi="Calibri" w:cs="Calibri"/>
          <w:color w:val="000000"/>
          <w:sz w:val="32"/>
          <w:szCs w:val="32"/>
        </w:rPr>
        <w:t>Use the SILC for my personal advantage or for the advantage of my friends or relatives.</w:t>
      </w:r>
    </w:p>
    <w:p w14:paraId="57E8AA9D"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13E620B4" w14:textId="5E72FD84" w:rsidR="004D536B" w:rsidRPr="00200B9C" w:rsidRDefault="00D34184">
      <w:pPr>
        <w:numPr>
          <w:ilvl w:val="0"/>
          <w:numId w:val="11"/>
        </w:numPr>
        <w:pBdr>
          <w:top w:val="nil"/>
          <w:left w:val="nil"/>
          <w:bottom w:val="nil"/>
          <w:right w:val="nil"/>
          <w:between w:val="nil"/>
        </w:pBdr>
        <w:ind w:hanging="560"/>
        <w:rPr>
          <w:rFonts w:ascii="Calibri" w:eastAsia="Calibri" w:hAnsi="Calibri" w:cs="Calibri"/>
          <w:color w:val="000000"/>
          <w:sz w:val="32"/>
          <w:szCs w:val="32"/>
        </w:rPr>
      </w:pPr>
      <w:r w:rsidRPr="00200B9C">
        <w:rPr>
          <w:rFonts w:ascii="Calibri" w:eastAsia="Calibri" w:hAnsi="Calibri" w:cs="Calibri"/>
          <w:color w:val="000000"/>
          <w:sz w:val="32"/>
          <w:szCs w:val="32"/>
        </w:rPr>
        <w:t xml:space="preserve">Discuss confidential proceedings of the SILC </w:t>
      </w:r>
      <w:r w:rsidR="00D75CAD" w:rsidRPr="00200B9C">
        <w:rPr>
          <w:rFonts w:ascii="Calibri" w:eastAsia="Calibri" w:hAnsi="Calibri" w:cs="Calibri"/>
          <w:color w:val="000000"/>
          <w:sz w:val="32"/>
          <w:szCs w:val="32"/>
        </w:rPr>
        <w:t>with non-SILC Members</w:t>
      </w:r>
      <w:r w:rsidRPr="00200B9C">
        <w:rPr>
          <w:rFonts w:ascii="Calibri" w:eastAsia="Calibri" w:hAnsi="Calibri" w:cs="Calibri"/>
          <w:color w:val="000000"/>
          <w:sz w:val="32"/>
          <w:szCs w:val="32"/>
        </w:rPr>
        <w:t>.</w:t>
      </w:r>
    </w:p>
    <w:p w14:paraId="7E8160CB"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446B4FEB" w14:textId="77777777" w:rsidR="004D536B" w:rsidRDefault="00D34184">
      <w:pPr>
        <w:pBdr>
          <w:top w:val="nil"/>
          <w:left w:val="nil"/>
          <w:bottom w:val="nil"/>
          <w:right w:val="nil"/>
          <w:between w:val="nil"/>
        </w:pBdr>
        <w:tabs>
          <w:tab w:val="left" w:pos="540"/>
        </w:tabs>
        <w:rPr>
          <w:rFonts w:ascii="Calibri" w:eastAsia="Calibri" w:hAnsi="Calibri" w:cs="Calibri"/>
          <w:color w:val="000000"/>
          <w:sz w:val="32"/>
          <w:szCs w:val="32"/>
        </w:rPr>
      </w:pPr>
      <w:r>
        <w:rPr>
          <w:rFonts w:ascii="Calibri" w:eastAsia="Calibri" w:hAnsi="Calibri" w:cs="Calibri"/>
          <w:color w:val="000000"/>
          <w:sz w:val="32"/>
          <w:szCs w:val="32"/>
        </w:rPr>
        <w:t>•</w:t>
      </w:r>
      <w:r>
        <w:rPr>
          <w:rFonts w:ascii="Calibri" w:eastAsia="Calibri" w:hAnsi="Calibri" w:cs="Calibri"/>
          <w:color w:val="000000"/>
          <w:sz w:val="32"/>
          <w:szCs w:val="32"/>
        </w:rPr>
        <w:tab/>
        <w:t>Commit or promise my vote on any issue before a meeting.</w:t>
      </w:r>
    </w:p>
    <w:p w14:paraId="63E5D418"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030681E0" w14:textId="77777777" w:rsidR="004D536B" w:rsidRDefault="00D34184">
      <w:pPr>
        <w:pBdr>
          <w:top w:val="nil"/>
          <w:left w:val="nil"/>
          <w:bottom w:val="nil"/>
          <w:right w:val="nil"/>
          <w:between w:val="nil"/>
        </w:pBdr>
        <w:rPr>
          <w:rFonts w:ascii="Calibri" w:eastAsia="Calibri" w:hAnsi="Calibri" w:cs="Calibri"/>
          <w:color w:val="000000"/>
          <w:sz w:val="32"/>
          <w:szCs w:val="32"/>
          <w:u w:val="single"/>
        </w:rPr>
      </w:pPr>
      <w:r>
        <w:rPr>
          <w:rFonts w:ascii="Calibri" w:eastAsia="Calibri" w:hAnsi="Calibri" w:cs="Calibri"/>
          <w:color w:val="000000"/>
          <w:sz w:val="32"/>
          <w:szCs w:val="32"/>
          <w:u w:val="single"/>
        </w:rPr>
        <w:t>SILC Member – Print Name</w:t>
      </w:r>
    </w:p>
    <w:p w14:paraId="2BB12A18" w14:textId="77777777" w:rsidR="004D536B" w:rsidRDefault="004D536B">
      <w:pPr>
        <w:pBdr>
          <w:top w:val="nil"/>
          <w:left w:val="nil"/>
          <w:bottom w:val="nil"/>
          <w:right w:val="nil"/>
          <w:between w:val="nil"/>
        </w:pBdr>
        <w:rPr>
          <w:rFonts w:ascii="Calibri" w:eastAsia="Calibri" w:hAnsi="Calibri" w:cs="Calibri"/>
          <w:color w:val="000000"/>
          <w:sz w:val="32"/>
          <w:szCs w:val="32"/>
          <w:u w:val="single"/>
        </w:rPr>
      </w:pPr>
    </w:p>
    <w:p w14:paraId="46A8ABA5" w14:textId="77777777" w:rsidR="004D536B" w:rsidRDefault="00D34184">
      <w:pPr>
        <w:pBdr>
          <w:top w:val="nil"/>
          <w:left w:val="nil"/>
          <w:bottom w:val="nil"/>
          <w:right w:val="nil"/>
          <w:between w:val="nil"/>
        </w:pBdr>
        <w:rPr>
          <w:rFonts w:ascii="Calibri" w:eastAsia="Calibri" w:hAnsi="Calibri" w:cs="Calibri"/>
          <w:color w:val="000000"/>
          <w:sz w:val="32"/>
          <w:szCs w:val="32"/>
          <w:u w:val="single"/>
        </w:rPr>
      </w:pPr>
      <w:r>
        <w:rPr>
          <w:rFonts w:ascii="Calibri" w:eastAsia="Calibri" w:hAnsi="Calibri" w:cs="Calibri"/>
          <w:color w:val="000000"/>
          <w:sz w:val="32"/>
          <w:szCs w:val="32"/>
          <w:u w:val="single"/>
        </w:rPr>
        <w:t>________________________________</w:t>
      </w:r>
    </w:p>
    <w:p w14:paraId="4FCDAA03"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20002376"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405D2EB3" w14:textId="77777777" w:rsidR="004D536B" w:rsidRDefault="00D34184">
      <w:pPr>
        <w:pBdr>
          <w:top w:val="nil"/>
          <w:left w:val="nil"/>
          <w:bottom w:val="nil"/>
          <w:right w:val="nil"/>
          <w:between w:val="nil"/>
        </w:pBdr>
        <w:rPr>
          <w:rFonts w:ascii="Calibri" w:eastAsia="Calibri" w:hAnsi="Calibri" w:cs="Calibri"/>
          <w:color w:val="000000"/>
          <w:sz w:val="32"/>
          <w:szCs w:val="32"/>
          <w:u w:val="single"/>
        </w:rPr>
      </w:pPr>
      <w:r>
        <w:rPr>
          <w:rFonts w:ascii="Calibri" w:eastAsia="Calibri" w:hAnsi="Calibri" w:cs="Calibri"/>
          <w:color w:val="000000"/>
          <w:sz w:val="32"/>
          <w:szCs w:val="32"/>
          <w:u w:val="single"/>
        </w:rPr>
        <w:t>SILC Member’s Signature</w:t>
      </w:r>
      <w:r>
        <w:rPr>
          <w:rFonts w:ascii="Calibri" w:eastAsia="Calibri" w:hAnsi="Calibri" w:cs="Calibri"/>
          <w:color w:val="000000"/>
          <w:sz w:val="32"/>
          <w:szCs w:val="32"/>
        </w:rPr>
        <w:tab/>
      </w:r>
      <w:r>
        <w:rPr>
          <w:rFonts w:ascii="Calibri" w:eastAsia="Calibri" w:hAnsi="Calibri" w:cs="Calibri"/>
          <w:color w:val="000000"/>
          <w:sz w:val="32"/>
          <w:szCs w:val="32"/>
          <w:u w:val="single"/>
        </w:rPr>
        <w:t>Date</w:t>
      </w:r>
    </w:p>
    <w:p w14:paraId="51D551C8" w14:textId="77777777" w:rsidR="004D536B" w:rsidRDefault="004D536B">
      <w:pPr>
        <w:pBdr>
          <w:top w:val="nil"/>
          <w:left w:val="nil"/>
          <w:bottom w:val="nil"/>
          <w:right w:val="nil"/>
          <w:between w:val="nil"/>
        </w:pBdr>
        <w:rPr>
          <w:rFonts w:ascii="Calibri" w:eastAsia="Calibri" w:hAnsi="Calibri" w:cs="Calibri"/>
          <w:color w:val="000000"/>
          <w:sz w:val="32"/>
          <w:szCs w:val="32"/>
          <w:u w:val="single"/>
        </w:rPr>
      </w:pPr>
    </w:p>
    <w:p w14:paraId="7FAF4DCE" w14:textId="77777777" w:rsidR="004D536B" w:rsidRDefault="00D34184">
      <w:pPr>
        <w:pBdr>
          <w:top w:val="nil"/>
          <w:left w:val="nil"/>
          <w:bottom w:val="nil"/>
          <w:right w:val="nil"/>
          <w:between w:val="nil"/>
        </w:pBdr>
        <w:rPr>
          <w:rFonts w:ascii="Calibri" w:eastAsia="Calibri" w:hAnsi="Calibri" w:cs="Calibri"/>
          <w:color w:val="000000"/>
          <w:sz w:val="32"/>
          <w:szCs w:val="32"/>
          <w:u w:val="single"/>
        </w:rPr>
      </w:pPr>
      <w:r>
        <w:rPr>
          <w:rFonts w:ascii="Calibri" w:eastAsia="Calibri" w:hAnsi="Calibri" w:cs="Calibri"/>
          <w:color w:val="000000"/>
          <w:sz w:val="32"/>
          <w:szCs w:val="32"/>
          <w:u w:val="single"/>
        </w:rPr>
        <w:t>________________________________</w:t>
      </w:r>
    </w:p>
    <w:p w14:paraId="0348C41D" w14:textId="77777777" w:rsidR="004D536B" w:rsidRDefault="004D536B">
      <w:pPr>
        <w:pBdr>
          <w:top w:val="nil"/>
          <w:left w:val="nil"/>
          <w:bottom w:val="nil"/>
          <w:right w:val="nil"/>
          <w:between w:val="nil"/>
        </w:pBdr>
        <w:rPr>
          <w:rFonts w:ascii="Calibri" w:eastAsia="Calibri" w:hAnsi="Calibri" w:cs="Calibri"/>
          <w:color w:val="000000"/>
          <w:sz w:val="32"/>
          <w:szCs w:val="32"/>
        </w:rPr>
      </w:pPr>
    </w:p>
    <w:p w14:paraId="19982BC8" w14:textId="77777777" w:rsidR="004D536B" w:rsidRDefault="00D34184">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Adopted: December 2, 2003</w:t>
      </w:r>
    </w:p>
    <w:p w14:paraId="7DD467AE" w14:textId="06053D6C" w:rsidR="004D536B" w:rsidRDefault="00D34184">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Revised:   June 2012, September 2016</w:t>
      </w:r>
      <w:r w:rsidR="00B05C10">
        <w:rPr>
          <w:rFonts w:ascii="Calibri" w:eastAsia="Calibri" w:hAnsi="Calibri" w:cs="Calibri"/>
          <w:color w:val="000000"/>
          <w:sz w:val="32"/>
          <w:szCs w:val="32"/>
        </w:rPr>
        <w:t>, January 2020</w:t>
      </w:r>
    </w:p>
    <w:p w14:paraId="589A6EC1" w14:textId="77777777" w:rsidR="004D536B" w:rsidRDefault="00D34184">
      <w:pPr>
        <w:pBdr>
          <w:top w:val="nil"/>
          <w:left w:val="nil"/>
          <w:bottom w:val="nil"/>
          <w:right w:val="nil"/>
          <w:between w:val="nil"/>
        </w:pBdr>
        <w:rPr>
          <w:rFonts w:ascii="Calibri" w:eastAsia="Calibri" w:hAnsi="Calibri" w:cs="Calibri"/>
          <w:b/>
          <w:color w:val="000000"/>
          <w:sz w:val="32"/>
          <w:szCs w:val="32"/>
        </w:rPr>
      </w:pPr>
      <w:r>
        <w:br w:type="page"/>
      </w:r>
      <w:r>
        <w:rPr>
          <w:rFonts w:ascii="Calibri" w:eastAsia="Calibri" w:hAnsi="Calibri" w:cs="Calibri"/>
          <w:b/>
          <w:color w:val="000000"/>
          <w:sz w:val="36"/>
          <w:szCs w:val="36"/>
        </w:rPr>
        <w:lastRenderedPageBreak/>
        <w:t>NOMINATIONS</w:t>
      </w:r>
    </w:p>
    <w:p w14:paraId="3797B55C" w14:textId="77777777" w:rsidR="004D536B" w:rsidRDefault="004D536B">
      <w:pPr>
        <w:pBdr>
          <w:top w:val="nil"/>
          <w:left w:val="nil"/>
          <w:bottom w:val="nil"/>
          <w:right w:val="nil"/>
          <w:between w:val="nil"/>
        </w:pBdr>
        <w:rPr>
          <w:rFonts w:ascii="Calibri" w:eastAsia="Calibri" w:hAnsi="Calibri" w:cs="Calibri"/>
          <w:color w:val="000000"/>
          <w:sz w:val="20"/>
          <w:szCs w:val="20"/>
        </w:rPr>
      </w:pPr>
    </w:p>
    <w:p w14:paraId="52155CB1" w14:textId="77777777" w:rsidR="004D536B" w:rsidRDefault="00D34184">
      <w:pPr>
        <w:pBdr>
          <w:top w:val="nil"/>
          <w:left w:val="nil"/>
          <w:bottom w:val="nil"/>
          <w:right w:val="nil"/>
          <w:between w:val="nil"/>
        </w:pBdr>
        <w:spacing w:before="59"/>
        <w:ind w:left="120"/>
        <w:rPr>
          <w:rFonts w:ascii="Calibri" w:eastAsia="Calibri" w:hAnsi="Calibri" w:cs="Calibri"/>
          <w:b/>
          <w:color w:val="000000"/>
          <w:sz w:val="32"/>
          <w:szCs w:val="32"/>
        </w:rPr>
      </w:pPr>
      <w:r>
        <w:rPr>
          <w:rFonts w:ascii="Calibri" w:eastAsia="Calibri" w:hAnsi="Calibri" w:cs="Calibri"/>
          <w:b/>
          <w:color w:val="000000"/>
          <w:sz w:val="32"/>
          <w:szCs w:val="32"/>
        </w:rPr>
        <w:t>POLICY</w:t>
      </w:r>
    </w:p>
    <w:p w14:paraId="1891DD14" w14:textId="77777777" w:rsidR="004D536B" w:rsidRDefault="004D536B">
      <w:pPr>
        <w:pBdr>
          <w:top w:val="nil"/>
          <w:left w:val="nil"/>
          <w:bottom w:val="nil"/>
          <w:right w:val="nil"/>
          <w:between w:val="nil"/>
        </w:pBdr>
        <w:rPr>
          <w:rFonts w:ascii="Calibri" w:eastAsia="Calibri" w:hAnsi="Calibri" w:cs="Calibri"/>
          <w:color w:val="000000"/>
          <w:sz w:val="20"/>
          <w:szCs w:val="20"/>
        </w:rPr>
      </w:pPr>
    </w:p>
    <w:p w14:paraId="2EDAF586" w14:textId="1D0BD689" w:rsidR="004D536B" w:rsidRDefault="00D34184">
      <w:pPr>
        <w:pBdr>
          <w:top w:val="nil"/>
          <w:left w:val="nil"/>
          <w:bottom w:val="nil"/>
          <w:right w:val="nil"/>
          <w:between w:val="nil"/>
        </w:pBdr>
        <w:spacing w:line="368" w:lineRule="auto"/>
        <w:ind w:left="120" w:right="117"/>
        <w:rPr>
          <w:rFonts w:ascii="Calibri" w:eastAsia="Calibri" w:hAnsi="Calibri" w:cs="Calibri"/>
          <w:color w:val="000000"/>
          <w:sz w:val="32"/>
          <w:szCs w:val="32"/>
        </w:rPr>
      </w:pPr>
      <w:r>
        <w:rPr>
          <w:rFonts w:ascii="Calibri" w:eastAsia="Calibri" w:hAnsi="Calibri" w:cs="Calibri"/>
          <w:color w:val="000000"/>
          <w:sz w:val="32"/>
          <w:szCs w:val="32"/>
        </w:rPr>
        <w:t>The Kentucky Statewide Independent Living Council shall recruit eligible members through its Nominating Committee.</w:t>
      </w:r>
    </w:p>
    <w:p w14:paraId="2109E46E" w14:textId="77777777" w:rsidR="004D536B" w:rsidRDefault="004D536B">
      <w:pPr>
        <w:pBdr>
          <w:top w:val="nil"/>
          <w:left w:val="nil"/>
          <w:bottom w:val="nil"/>
          <w:right w:val="nil"/>
          <w:between w:val="nil"/>
        </w:pBdr>
        <w:rPr>
          <w:rFonts w:ascii="Calibri" w:eastAsia="Calibri" w:hAnsi="Calibri" w:cs="Calibri"/>
          <w:color w:val="000000"/>
          <w:sz w:val="20"/>
          <w:szCs w:val="20"/>
        </w:rPr>
      </w:pPr>
    </w:p>
    <w:p w14:paraId="138D2622" w14:textId="77777777" w:rsidR="004D536B" w:rsidRDefault="00D34184">
      <w:pPr>
        <w:pBdr>
          <w:top w:val="nil"/>
          <w:left w:val="nil"/>
          <w:bottom w:val="nil"/>
          <w:right w:val="nil"/>
          <w:between w:val="nil"/>
        </w:pBdr>
        <w:ind w:left="120"/>
        <w:rPr>
          <w:rFonts w:ascii="Calibri" w:eastAsia="Calibri" w:hAnsi="Calibri" w:cs="Calibri"/>
          <w:b/>
          <w:color w:val="000000"/>
          <w:sz w:val="32"/>
          <w:szCs w:val="32"/>
        </w:rPr>
      </w:pPr>
      <w:r>
        <w:rPr>
          <w:rFonts w:ascii="Calibri" w:eastAsia="Calibri" w:hAnsi="Calibri" w:cs="Calibri"/>
          <w:b/>
          <w:color w:val="000000"/>
          <w:sz w:val="32"/>
          <w:szCs w:val="32"/>
        </w:rPr>
        <w:t>PROCEDURES</w:t>
      </w:r>
    </w:p>
    <w:p w14:paraId="28FC957C" w14:textId="77777777" w:rsidR="004D536B" w:rsidRDefault="004D536B">
      <w:pPr>
        <w:pBdr>
          <w:top w:val="nil"/>
          <w:left w:val="nil"/>
          <w:bottom w:val="nil"/>
          <w:right w:val="nil"/>
          <w:between w:val="nil"/>
        </w:pBdr>
        <w:spacing w:before="9"/>
        <w:rPr>
          <w:rFonts w:ascii="Calibri" w:eastAsia="Calibri" w:hAnsi="Calibri" w:cs="Calibri"/>
          <w:color w:val="000000"/>
          <w:sz w:val="16"/>
          <w:szCs w:val="16"/>
        </w:rPr>
      </w:pPr>
    </w:p>
    <w:p w14:paraId="7CFF732F" w14:textId="77777777" w:rsidR="004D536B" w:rsidRDefault="00D34184">
      <w:pPr>
        <w:numPr>
          <w:ilvl w:val="0"/>
          <w:numId w:val="4"/>
        </w:numPr>
        <w:pBdr>
          <w:top w:val="nil"/>
          <w:left w:val="nil"/>
          <w:bottom w:val="nil"/>
          <w:right w:val="nil"/>
          <w:between w:val="nil"/>
        </w:pBdr>
        <w:tabs>
          <w:tab w:val="left" w:pos="1648"/>
        </w:tabs>
        <w:rPr>
          <w:rFonts w:ascii="Calibri" w:eastAsia="Calibri" w:hAnsi="Calibri" w:cs="Calibri"/>
          <w:color w:val="000000"/>
          <w:sz w:val="32"/>
          <w:szCs w:val="32"/>
        </w:rPr>
      </w:pPr>
      <w:r>
        <w:rPr>
          <w:rFonts w:ascii="Calibri" w:eastAsia="Calibri" w:hAnsi="Calibri" w:cs="Calibri"/>
          <w:color w:val="000000"/>
          <w:sz w:val="32"/>
          <w:szCs w:val="32"/>
        </w:rPr>
        <w:t xml:space="preserve">   There shall be a consistent application packet that includes:</w:t>
      </w:r>
    </w:p>
    <w:p w14:paraId="6EF2DAAA" w14:textId="77777777" w:rsidR="004D536B" w:rsidRDefault="00D34184">
      <w:pPr>
        <w:numPr>
          <w:ilvl w:val="0"/>
          <w:numId w:val="6"/>
        </w:numPr>
        <w:pBdr>
          <w:top w:val="nil"/>
          <w:left w:val="nil"/>
          <w:bottom w:val="nil"/>
          <w:right w:val="nil"/>
          <w:between w:val="nil"/>
        </w:pBdr>
        <w:tabs>
          <w:tab w:val="left" w:pos="2190"/>
        </w:tabs>
        <w:spacing w:line="367" w:lineRule="auto"/>
        <w:rPr>
          <w:rFonts w:ascii="Calibri" w:eastAsia="Calibri" w:hAnsi="Calibri" w:cs="Calibri"/>
          <w:color w:val="000000"/>
          <w:sz w:val="32"/>
          <w:szCs w:val="32"/>
        </w:rPr>
      </w:pPr>
      <w:r>
        <w:rPr>
          <w:rFonts w:ascii="Calibri" w:eastAsia="Calibri" w:hAnsi="Calibri" w:cs="Calibri"/>
          <w:color w:val="000000"/>
          <w:sz w:val="32"/>
          <w:szCs w:val="32"/>
        </w:rPr>
        <w:t>A Cover Letter from the Nominating Committee (attached);</w:t>
      </w:r>
    </w:p>
    <w:p w14:paraId="75BBB10D" w14:textId="77777777" w:rsidR="004D536B" w:rsidRDefault="00D34184">
      <w:pPr>
        <w:numPr>
          <w:ilvl w:val="0"/>
          <w:numId w:val="6"/>
        </w:numPr>
        <w:pBdr>
          <w:top w:val="nil"/>
          <w:left w:val="nil"/>
          <w:bottom w:val="nil"/>
          <w:right w:val="nil"/>
          <w:between w:val="nil"/>
        </w:pBdr>
        <w:tabs>
          <w:tab w:val="left" w:pos="2190"/>
        </w:tabs>
        <w:rPr>
          <w:rFonts w:ascii="Calibri" w:eastAsia="Calibri" w:hAnsi="Calibri" w:cs="Calibri"/>
          <w:color w:val="000000"/>
          <w:sz w:val="32"/>
          <w:szCs w:val="32"/>
        </w:rPr>
      </w:pPr>
      <w:r>
        <w:rPr>
          <w:rFonts w:ascii="Calibri" w:eastAsia="Calibri" w:hAnsi="Calibri" w:cs="Calibri"/>
          <w:color w:val="000000"/>
          <w:sz w:val="32"/>
          <w:szCs w:val="32"/>
        </w:rPr>
        <w:t>The Kentucky Boards and Commissions application (attached);</w:t>
      </w:r>
    </w:p>
    <w:p w14:paraId="3C844552" w14:textId="77777777" w:rsidR="004D536B" w:rsidRDefault="00D34184">
      <w:pPr>
        <w:numPr>
          <w:ilvl w:val="0"/>
          <w:numId w:val="6"/>
        </w:numPr>
        <w:pBdr>
          <w:top w:val="nil"/>
          <w:left w:val="nil"/>
          <w:bottom w:val="nil"/>
          <w:right w:val="nil"/>
          <w:between w:val="nil"/>
        </w:pBdr>
        <w:tabs>
          <w:tab w:val="left" w:pos="2190"/>
        </w:tabs>
        <w:rPr>
          <w:rFonts w:ascii="Calibri" w:eastAsia="Calibri" w:hAnsi="Calibri" w:cs="Calibri"/>
          <w:color w:val="000000"/>
          <w:sz w:val="32"/>
          <w:szCs w:val="32"/>
        </w:rPr>
      </w:pPr>
      <w:r>
        <w:rPr>
          <w:rFonts w:ascii="Calibri" w:eastAsia="Calibri" w:hAnsi="Calibri" w:cs="Calibri"/>
          <w:color w:val="000000"/>
          <w:sz w:val="32"/>
          <w:szCs w:val="32"/>
        </w:rPr>
        <w:t>A current resume to be provided by the applicant;</w:t>
      </w:r>
    </w:p>
    <w:p w14:paraId="53805EF4" w14:textId="4C08A6E0" w:rsidR="004D536B" w:rsidRPr="00B05C10" w:rsidRDefault="00D34184" w:rsidP="00B05C10">
      <w:pPr>
        <w:numPr>
          <w:ilvl w:val="0"/>
          <w:numId w:val="6"/>
        </w:numPr>
        <w:pBdr>
          <w:top w:val="nil"/>
          <w:left w:val="nil"/>
          <w:bottom w:val="nil"/>
          <w:right w:val="nil"/>
          <w:between w:val="nil"/>
        </w:pBdr>
        <w:tabs>
          <w:tab w:val="left" w:pos="2190"/>
        </w:tabs>
        <w:spacing w:before="5" w:line="368" w:lineRule="auto"/>
        <w:rPr>
          <w:rFonts w:ascii="Calibri" w:eastAsia="Calibri" w:hAnsi="Calibri" w:cs="Calibri"/>
          <w:color w:val="000000"/>
          <w:sz w:val="32"/>
          <w:szCs w:val="32"/>
        </w:rPr>
      </w:pPr>
      <w:r>
        <w:rPr>
          <w:rFonts w:ascii="Calibri" w:eastAsia="Calibri" w:hAnsi="Calibri" w:cs="Calibri"/>
          <w:color w:val="000000"/>
          <w:sz w:val="32"/>
          <w:szCs w:val="32"/>
        </w:rPr>
        <w:t>A SILC questionnaire to be completed by applicant (attached).</w:t>
      </w:r>
    </w:p>
    <w:p w14:paraId="7EC79BB7" w14:textId="77777777" w:rsidR="004D536B" w:rsidRDefault="00D34184" w:rsidP="00A71870">
      <w:pPr>
        <w:numPr>
          <w:ilvl w:val="0"/>
          <w:numId w:val="4"/>
        </w:numPr>
        <w:pBdr>
          <w:top w:val="nil"/>
          <w:left w:val="nil"/>
          <w:bottom w:val="nil"/>
          <w:right w:val="nil"/>
          <w:between w:val="nil"/>
        </w:pBdr>
        <w:tabs>
          <w:tab w:val="left" w:pos="2190"/>
        </w:tabs>
        <w:rPr>
          <w:rFonts w:ascii="Calibri" w:eastAsia="Calibri" w:hAnsi="Calibri" w:cs="Calibri"/>
          <w:color w:val="000000"/>
          <w:sz w:val="32"/>
          <w:szCs w:val="32"/>
        </w:rPr>
      </w:pPr>
      <w:r>
        <w:rPr>
          <w:rFonts w:ascii="Calibri" w:eastAsia="Calibri" w:hAnsi="Calibri" w:cs="Calibri"/>
          <w:color w:val="000000"/>
          <w:sz w:val="32"/>
          <w:szCs w:val="32"/>
        </w:rPr>
        <w:t>If a completed packet is received by the SILC by January 30th, it shall be considered by the Nominating Committee for the April nomination process. At other times, completed packets will be considered on a rolling basis, as needed to replace SILC members.</w:t>
      </w:r>
    </w:p>
    <w:p w14:paraId="4AADBCF5" w14:textId="77777777" w:rsidR="004D536B" w:rsidRDefault="004D536B">
      <w:pPr>
        <w:pBdr>
          <w:top w:val="nil"/>
          <w:left w:val="nil"/>
          <w:bottom w:val="nil"/>
          <w:right w:val="nil"/>
          <w:between w:val="nil"/>
        </w:pBdr>
        <w:spacing w:before="2"/>
        <w:rPr>
          <w:rFonts w:ascii="Calibri" w:eastAsia="Calibri" w:hAnsi="Calibri" w:cs="Calibri"/>
          <w:color w:val="000000"/>
          <w:sz w:val="16"/>
          <w:szCs w:val="16"/>
        </w:rPr>
      </w:pPr>
    </w:p>
    <w:p w14:paraId="0636D80D" w14:textId="77777777" w:rsidR="004D536B" w:rsidRDefault="004D536B">
      <w:pPr>
        <w:pBdr>
          <w:top w:val="nil"/>
          <w:left w:val="nil"/>
          <w:bottom w:val="nil"/>
          <w:right w:val="nil"/>
          <w:between w:val="nil"/>
        </w:pBdr>
        <w:rPr>
          <w:rFonts w:ascii="Calibri" w:eastAsia="Calibri" w:hAnsi="Calibri" w:cs="Calibri"/>
          <w:color w:val="000000"/>
          <w:sz w:val="20"/>
          <w:szCs w:val="20"/>
        </w:rPr>
      </w:pPr>
    </w:p>
    <w:p w14:paraId="010B246C" w14:textId="18AB8C4C" w:rsidR="004D536B" w:rsidRDefault="00D34184">
      <w:pPr>
        <w:numPr>
          <w:ilvl w:val="0"/>
          <w:numId w:val="4"/>
        </w:numPr>
        <w:pBdr>
          <w:top w:val="nil"/>
          <w:left w:val="nil"/>
          <w:bottom w:val="nil"/>
          <w:right w:val="nil"/>
          <w:between w:val="nil"/>
        </w:pBdr>
        <w:tabs>
          <w:tab w:val="left" w:pos="1470"/>
        </w:tabs>
        <w:rPr>
          <w:rFonts w:ascii="Calibri" w:eastAsia="Calibri" w:hAnsi="Calibri" w:cs="Calibri"/>
          <w:color w:val="000000"/>
          <w:sz w:val="32"/>
          <w:szCs w:val="32"/>
        </w:rPr>
      </w:pPr>
      <w:r>
        <w:rPr>
          <w:rFonts w:ascii="Calibri" w:eastAsia="Calibri" w:hAnsi="Calibri" w:cs="Calibri"/>
          <w:color w:val="000000"/>
          <w:sz w:val="32"/>
          <w:szCs w:val="32"/>
        </w:rPr>
        <w:t>Once an application is received, the SILC support staff shall review for completeness:</w:t>
      </w:r>
    </w:p>
    <w:p w14:paraId="2380F178" w14:textId="77777777" w:rsidR="004D536B" w:rsidRDefault="00D34184" w:rsidP="00A71870">
      <w:pPr>
        <w:numPr>
          <w:ilvl w:val="0"/>
          <w:numId w:val="3"/>
        </w:numPr>
        <w:pBdr>
          <w:top w:val="nil"/>
          <w:left w:val="nil"/>
          <w:bottom w:val="nil"/>
          <w:right w:val="nil"/>
          <w:between w:val="nil"/>
        </w:pBdr>
        <w:tabs>
          <w:tab w:val="left" w:pos="2190"/>
        </w:tabs>
        <w:rPr>
          <w:rFonts w:ascii="Calibri" w:eastAsia="Calibri" w:hAnsi="Calibri" w:cs="Calibri"/>
          <w:color w:val="000000"/>
          <w:sz w:val="32"/>
          <w:szCs w:val="32"/>
        </w:rPr>
      </w:pPr>
      <w:r>
        <w:rPr>
          <w:rFonts w:ascii="Calibri" w:eastAsia="Calibri" w:hAnsi="Calibri" w:cs="Calibri"/>
          <w:color w:val="000000"/>
          <w:sz w:val="32"/>
          <w:szCs w:val="32"/>
        </w:rPr>
        <w:t>Incomplete applications shall be returned to the applicant with a written explanation;</w:t>
      </w:r>
    </w:p>
    <w:p w14:paraId="24BC3ED8" w14:textId="77777777" w:rsidR="004D536B" w:rsidRDefault="00D34184" w:rsidP="00A71870">
      <w:pPr>
        <w:numPr>
          <w:ilvl w:val="0"/>
          <w:numId w:val="3"/>
        </w:numPr>
        <w:pBdr>
          <w:top w:val="nil"/>
          <w:left w:val="nil"/>
          <w:bottom w:val="nil"/>
          <w:right w:val="nil"/>
          <w:between w:val="nil"/>
        </w:pBdr>
        <w:tabs>
          <w:tab w:val="left" w:pos="2190"/>
        </w:tabs>
        <w:rPr>
          <w:rFonts w:ascii="Calibri" w:eastAsia="Calibri" w:hAnsi="Calibri" w:cs="Calibri"/>
          <w:color w:val="000000"/>
          <w:sz w:val="32"/>
          <w:szCs w:val="32"/>
        </w:rPr>
      </w:pPr>
      <w:r>
        <w:rPr>
          <w:rFonts w:ascii="Calibri" w:eastAsia="Calibri" w:hAnsi="Calibri" w:cs="Calibri"/>
          <w:color w:val="000000"/>
          <w:sz w:val="32"/>
          <w:szCs w:val="32"/>
        </w:rPr>
        <w:t xml:space="preserve">Complete applications shall be acknowledged by letter (email is </w:t>
      </w:r>
      <w:r>
        <w:rPr>
          <w:rFonts w:ascii="Calibri" w:eastAsia="Calibri" w:hAnsi="Calibri" w:cs="Calibri"/>
          <w:sz w:val="32"/>
          <w:szCs w:val="32"/>
        </w:rPr>
        <w:t>acceptable</w:t>
      </w:r>
      <w:r>
        <w:rPr>
          <w:rFonts w:ascii="Calibri" w:eastAsia="Calibri" w:hAnsi="Calibri" w:cs="Calibri"/>
          <w:color w:val="000000"/>
          <w:sz w:val="32"/>
          <w:szCs w:val="32"/>
        </w:rPr>
        <w:t>) in writing (attached) and kept on file.</w:t>
      </w:r>
    </w:p>
    <w:p w14:paraId="64C3B6ED" w14:textId="77777777" w:rsidR="004D536B" w:rsidRDefault="00D34184" w:rsidP="00A71870">
      <w:pPr>
        <w:numPr>
          <w:ilvl w:val="0"/>
          <w:numId w:val="3"/>
        </w:numPr>
        <w:pBdr>
          <w:top w:val="nil"/>
          <w:left w:val="nil"/>
          <w:bottom w:val="nil"/>
          <w:right w:val="nil"/>
          <w:between w:val="nil"/>
        </w:pBdr>
        <w:tabs>
          <w:tab w:val="left" w:pos="2190"/>
        </w:tabs>
        <w:rPr>
          <w:rFonts w:ascii="Calibri" w:eastAsia="Calibri" w:hAnsi="Calibri" w:cs="Calibri"/>
          <w:color w:val="000000"/>
          <w:sz w:val="32"/>
          <w:szCs w:val="32"/>
        </w:rPr>
      </w:pPr>
      <w:r>
        <w:rPr>
          <w:rFonts w:ascii="Calibri" w:eastAsia="Calibri" w:hAnsi="Calibri" w:cs="Calibri"/>
          <w:color w:val="000000"/>
          <w:sz w:val="32"/>
          <w:szCs w:val="32"/>
        </w:rPr>
        <w:lastRenderedPageBreak/>
        <w:t>Prior to the presentation of any slate of proposed new members, the SILC support staff shall contact each applicant whose application is more than three (3) months old to confirm the applicant's continued interest and to update contact information.</w:t>
      </w:r>
    </w:p>
    <w:p w14:paraId="434D8B1C" w14:textId="77777777" w:rsidR="004D536B" w:rsidRDefault="004D536B">
      <w:pPr>
        <w:pBdr>
          <w:top w:val="nil"/>
          <w:left w:val="nil"/>
          <w:bottom w:val="nil"/>
          <w:right w:val="nil"/>
          <w:between w:val="nil"/>
        </w:pBdr>
        <w:spacing w:before="9"/>
        <w:rPr>
          <w:rFonts w:ascii="Calibri" w:eastAsia="Calibri" w:hAnsi="Calibri" w:cs="Calibri"/>
          <w:color w:val="000000"/>
          <w:sz w:val="16"/>
          <w:szCs w:val="16"/>
        </w:rPr>
      </w:pPr>
    </w:p>
    <w:p w14:paraId="10DE8DA3" w14:textId="77777777" w:rsidR="004D536B" w:rsidRDefault="00D34184">
      <w:pPr>
        <w:numPr>
          <w:ilvl w:val="0"/>
          <w:numId w:val="4"/>
        </w:numPr>
        <w:pBdr>
          <w:top w:val="nil"/>
          <w:left w:val="nil"/>
          <w:bottom w:val="nil"/>
          <w:right w:val="nil"/>
          <w:between w:val="nil"/>
        </w:pBdr>
        <w:tabs>
          <w:tab w:val="left" w:pos="1470"/>
        </w:tabs>
        <w:rPr>
          <w:rFonts w:ascii="Calibri" w:eastAsia="Calibri" w:hAnsi="Calibri" w:cs="Calibri"/>
          <w:color w:val="000000"/>
          <w:sz w:val="32"/>
          <w:szCs w:val="32"/>
        </w:rPr>
      </w:pPr>
      <w:r>
        <w:rPr>
          <w:rFonts w:ascii="Calibri" w:eastAsia="Calibri" w:hAnsi="Calibri" w:cs="Calibri"/>
          <w:color w:val="000000"/>
          <w:sz w:val="32"/>
          <w:szCs w:val="32"/>
        </w:rPr>
        <w:t>The Nominating Committee shall meet to process applications and prepare a complete list of nominations to present at the Executive Committee meeting for discussion at the full April SILC meeting.</w:t>
      </w:r>
    </w:p>
    <w:p w14:paraId="44EC5F3C" w14:textId="77777777" w:rsidR="004D536B" w:rsidRDefault="00D34184">
      <w:pPr>
        <w:numPr>
          <w:ilvl w:val="1"/>
          <w:numId w:val="4"/>
        </w:numPr>
        <w:pBdr>
          <w:top w:val="nil"/>
          <w:left w:val="nil"/>
          <w:bottom w:val="nil"/>
          <w:right w:val="nil"/>
          <w:between w:val="nil"/>
        </w:pBdr>
        <w:tabs>
          <w:tab w:val="left" w:pos="1470"/>
        </w:tabs>
        <w:rPr>
          <w:rFonts w:ascii="Calibri" w:eastAsia="Calibri" w:hAnsi="Calibri" w:cs="Calibri"/>
          <w:color w:val="000000"/>
          <w:sz w:val="32"/>
          <w:szCs w:val="32"/>
        </w:rPr>
      </w:pPr>
      <w:r>
        <w:rPr>
          <w:rFonts w:ascii="Calibri" w:eastAsia="Calibri" w:hAnsi="Calibri" w:cs="Calibri"/>
          <w:color w:val="000000"/>
          <w:sz w:val="32"/>
          <w:szCs w:val="32"/>
        </w:rPr>
        <w:t>If a Nominating Committee is not established, the Executive Committee may serve as the committee charged with reviewing candidates and presenting to the full Council.</w:t>
      </w:r>
    </w:p>
    <w:p w14:paraId="3B0E6367" w14:textId="77777777" w:rsidR="004D536B" w:rsidRDefault="00D34184">
      <w:pPr>
        <w:numPr>
          <w:ilvl w:val="0"/>
          <w:numId w:val="4"/>
        </w:numPr>
        <w:pBdr>
          <w:top w:val="nil"/>
          <w:left w:val="nil"/>
          <w:bottom w:val="nil"/>
          <w:right w:val="nil"/>
          <w:between w:val="nil"/>
        </w:pBdr>
        <w:tabs>
          <w:tab w:val="left" w:pos="1470"/>
        </w:tabs>
        <w:spacing w:before="58"/>
        <w:rPr>
          <w:rFonts w:ascii="Calibri" w:eastAsia="Calibri" w:hAnsi="Calibri" w:cs="Calibri"/>
          <w:color w:val="000000"/>
          <w:sz w:val="32"/>
          <w:szCs w:val="32"/>
        </w:rPr>
      </w:pPr>
      <w:r>
        <w:rPr>
          <w:rFonts w:ascii="Calibri" w:eastAsia="Calibri" w:hAnsi="Calibri" w:cs="Calibri"/>
          <w:color w:val="000000"/>
          <w:sz w:val="32"/>
          <w:szCs w:val="32"/>
        </w:rPr>
        <w:t>During the application process, each applicant shall receive a letter (email is acceptable) from the Nominating Committee, describing their most current application status. (Attached).</w:t>
      </w:r>
    </w:p>
    <w:p w14:paraId="320841C2" w14:textId="77777777" w:rsidR="004D536B" w:rsidRDefault="00D34184" w:rsidP="00A71870">
      <w:pPr>
        <w:numPr>
          <w:ilvl w:val="0"/>
          <w:numId w:val="4"/>
        </w:numPr>
        <w:pBdr>
          <w:top w:val="nil"/>
          <w:left w:val="nil"/>
          <w:bottom w:val="nil"/>
          <w:right w:val="nil"/>
          <w:between w:val="nil"/>
        </w:pBdr>
        <w:tabs>
          <w:tab w:val="left" w:pos="1470"/>
        </w:tabs>
        <w:rPr>
          <w:rFonts w:ascii="Calibri" w:eastAsia="Calibri" w:hAnsi="Calibri" w:cs="Calibri"/>
          <w:color w:val="000000"/>
          <w:sz w:val="32"/>
          <w:szCs w:val="32"/>
        </w:rPr>
      </w:pPr>
      <w:r>
        <w:rPr>
          <w:rFonts w:ascii="Calibri" w:eastAsia="Calibri" w:hAnsi="Calibri" w:cs="Calibri"/>
          <w:color w:val="000000"/>
          <w:sz w:val="32"/>
          <w:szCs w:val="32"/>
        </w:rPr>
        <w:t>The Nominating Committee shall perform a formal annual drive for membership each September, and make ongoing efforts to recruit new members throughout the year.</w:t>
      </w:r>
    </w:p>
    <w:p w14:paraId="01CF7311" w14:textId="77777777" w:rsidR="004D536B" w:rsidRDefault="004D536B">
      <w:pPr>
        <w:pBdr>
          <w:top w:val="nil"/>
          <w:left w:val="nil"/>
          <w:bottom w:val="nil"/>
          <w:right w:val="nil"/>
          <w:between w:val="nil"/>
        </w:pBdr>
        <w:rPr>
          <w:rFonts w:ascii="Calibri" w:eastAsia="Calibri" w:hAnsi="Calibri" w:cs="Calibri"/>
          <w:color w:val="000000"/>
          <w:sz w:val="20"/>
          <w:szCs w:val="20"/>
        </w:rPr>
      </w:pPr>
    </w:p>
    <w:p w14:paraId="0E7E0083" w14:textId="77777777" w:rsidR="004D536B" w:rsidRDefault="004D536B">
      <w:pPr>
        <w:pBdr>
          <w:top w:val="nil"/>
          <w:left w:val="nil"/>
          <w:bottom w:val="nil"/>
          <w:right w:val="nil"/>
          <w:between w:val="nil"/>
        </w:pBdr>
        <w:rPr>
          <w:rFonts w:ascii="Calibri" w:eastAsia="Calibri" w:hAnsi="Calibri" w:cs="Calibri"/>
          <w:color w:val="000000"/>
          <w:sz w:val="20"/>
          <w:szCs w:val="20"/>
        </w:rPr>
      </w:pPr>
    </w:p>
    <w:p w14:paraId="12E650F3" w14:textId="77777777" w:rsidR="004D536B" w:rsidRDefault="004D536B">
      <w:pPr>
        <w:pBdr>
          <w:top w:val="nil"/>
          <w:left w:val="nil"/>
          <w:bottom w:val="nil"/>
          <w:right w:val="nil"/>
          <w:between w:val="nil"/>
        </w:pBdr>
        <w:rPr>
          <w:rFonts w:ascii="Calibri" w:eastAsia="Calibri" w:hAnsi="Calibri" w:cs="Calibri"/>
          <w:color w:val="000000"/>
          <w:sz w:val="20"/>
          <w:szCs w:val="20"/>
        </w:rPr>
      </w:pPr>
    </w:p>
    <w:p w14:paraId="28BC3CF7" w14:textId="77777777" w:rsidR="004D536B" w:rsidRDefault="004D536B">
      <w:pPr>
        <w:pBdr>
          <w:top w:val="nil"/>
          <w:left w:val="nil"/>
          <w:bottom w:val="nil"/>
          <w:right w:val="nil"/>
          <w:between w:val="nil"/>
        </w:pBdr>
        <w:rPr>
          <w:rFonts w:ascii="Calibri" w:eastAsia="Calibri" w:hAnsi="Calibri" w:cs="Calibri"/>
          <w:color w:val="000000"/>
          <w:sz w:val="20"/>
          <w:szCs w:val="20"/>
        </w:rPr>
      </w:pPr>
    </w:p>
    <w:p w14:paraId="587B9C88" w14:textId="77777777" w:rsidR="004D536B" w:rsidRDefault="004D536B">
      <w:pPr>
        <w:pBdr>
          <w:top w:val="nil"/>
          <w:left w:val="nil"/>
          <w:bottom w:val="nil"/>
          <w:right w:val="nil"/>
          <w:between w:val="nil"/>
        </w:pBdr>
        <w:spacing w:before="19" w:line="280" w:lineRule="auto"/>
        <w:rPr>
          <w:rFonts w:ascii="Calibri" w:eastAsia="Calibri" w:hAnsi="Calibri" w:cs="Calibri"/>
          <w:color w:val="000000"/>
          <w:sz w:val="28"/>
          <w:szCs w:val="28"/>
        </w:rPr>
      </w:pPr>
    </w:p>
    <w:p w14:paraId="1930EE37" w14:textId="77777777" w:rsidR="004D536B" w:rsidRDefault="00D34184">
      <w:pPr>
        <w:pBdr>
          <w:top w:val="nil"/>
          <w:left w:val="nil"/>
          <w:bottom w:val="nil"/>
          <w:right w:val="nil"/>
          <w:between w:val="nil"/>
        </w:pBdr>
        <w:ind w:left="120"/>
        <w:rPr>
          <w:rFonts w:ascii="Calibri" w:eastAsia="Calibri" w:hAnsi="Calibri" w:cs="Calibri"/>
          <w:color w:val="000000"/>
          <w:sz w:val="32"/>
          <w:szCs w:val="32"/>
        </w:rPr>
      </w:pPr>
      <w:r>
        <w:rPr>
          <w:rFonts w:ascii="Calibri" w:eastAsia="Calibri" w:hAnsi="Calibri" w:cs="Calibri"/>
          <w:color w:val="000000"/>
          <w:sz w:val="32"/>
          <w:szCs w:val="32"/>
        </w:rPr>
        <w:t>Adopted: Sept 2012</w:t>
      </w:r>
    </w:p>
    <w:p w14:paraId="052F8189" w14:textId="00AACF4B" w:rsidR="004D536B" w:rsidRDefault="00D34184">
      <w:pPr>
        <w:pBdr>
          <w:top w:val="nil"/>
          <w:left w:val="nil"/>
          <w:bottom w:val="nil"/>
          <w:right w:val="nil"/>
          <w:between w:val="nil"/>
        </w:pBdr>
        <w:ind w:left="120"/>
        <w:rPr>
          <w:rFonts w:ascii="Calibri" w:eastAsia="Calibri" w:hAnsi="Calibri" w:cs="Calibri"/>
          <w:color w:val="000000"/>
          <w:sz w:val="32"/>
          <w:szCs w:val="32"/>
        </w:rPr>
      </w:pPr>
      <w:r>
        <w:rPr>
          <w:rFonts w:ascii="Calibri" w:eastAsia="Calibri" w:hAnsi="Calibri" w:cs="Calibri"/>
          <w:color w:val="000000"/>
          <w:sz w:val="32"/>
          <w:szCs w:val="32"/>
        </w:rPr>
        <w:t>Revised:    September 2016, April 2018</w:t>
      </w:r>
      <w:r w:rsidR="00B05C10">
        <w:rPr>
          <w:rFonts w:ascii="Calibri" w:eastAsia="Calibri" w:hAnsi="Calibri" w:cs="Calibri"/>
          <w:color w:val="000000"/>
          <w:sz w:val="32"/>
          <w:szCs w:val="32"/>
        </w:rPr>
        <w:t>, January 2020</w:t>
      </w:r>
      <w:r>
        <w:br w:type="page"/>
      </w:r>
    </w:p>
    <w:p w14:paraId="0A89182D" w14:textId="77777777" w:rsidR="004D536B" w:rsidRDefault="00D34184">
      <w:pPr>
        <w:pBdr>
          <w:top w:val="nil"/>
          <w:left w:val="nil"/>
          <w:bottom w:val="nil"/>
          <w:right w:val="nil"/>
          <w:between w:val="nil"/>
        </w:pBdr>
        <w:spacing w:before="58" w:line="276" w:lineRule="auto"/>
        <w:ind w:right="1004" w:firstLine="120"/>
        <w:rPr>
          <w:rFonts w:ascii="Calibri" w:eastAsia="Calibri" w:hAnsi="Calibri" w:cs="Calibri"/>
          <w:b/>
          <w:color w:val="000000"/>
          <w:sz w:val="40"/>
          <w:szCs w:val="40"/>
        </w:rPr>
      </w:pPr>
      <w:r>
        <w:rPr>
          <w:rFonts w:ascii="Calibri" w:eastAsia="Calibri" w:hAnsi="Calibri" w:cs="Calibri"/>
          <w:b/>
          <w:color w:val="000000"/>
          <w:sz w:val="36"/>
          <w:szCs w:val="36"/>
        </w:rPr>
        <w:lastRenderedPageBreak/>
        <w:t>MEETINGS, FORUMS AND HEARINGS</w:t>
      </w:r>
    </w:p>
    <w:p w14:paraId="48711AB0" w14:textId="77777777" w:rsidR="004D536B" w:rsidRDefault="004D536B">
      <w:pPr>
        <w:pBdr>
          <w:top w:val="nil"/>
          <w:left w:val="nil"/>
          <w:bottom w:val="nil"/>
          <w:right w:val="nil"/>
          <w:between w:val="nil"/>
        </w:pBdr>
        <w:spacing w:before="8"/>
        <w:rPr>
          <w:rFonts w:ascii="Calibri" w:eastAsia="Calibri" w:hAnsi="Calibri" w:cs="Calibri"/>
          <w:color w:val="000000"/>
          <w:sz w:val="18"/>
          <w:szCs w:val="18"/>
        </w:rPr>
      </w:pPr>
    </w:p>
    <w:p w14:paraId="3619AF73" w14:textId="77777777" w:rsidR="004D536B" w:rsidRDefault="00D34184">
      <w:pPr>
        <w:pBdr>
          <w:top w:val="nil"/>
          <w:left w:val="nil"/>
          <w:bottom w:val="nil"/>
          <w:right w:val="nil"/>
          <w:between w:val="nil"/>
        </w:pBdr>
        <w:spacing w:before="59"/>
        <w:ind w:left="120"/>
        <w:rPr>
          <w:rFonts w:ascii="Calibri" w:eastAsia="Calibri" w:hAnsi="Calibri" w:cs="Calibri"/>
          <w:b/>
          <w:color w:val="000000"/>
          <w:sz w:val="32"/>
          <w:szCs w:val="32"/>
        </w:rPr>
      </w:pPr>
      <w:r>
        <w:rPr>
          <w:rFonts w:ascii="Calibri" w:eastAsia="Calibri" w:hAnsi="Calibri" w:cs="Calibri"/>
          <w:b/>
          <w:color w:val="000000"/>
          <w:sz w:val="32"/>
          <w:szCs w:val="32"/>
        </w:rPr>
        <w:t>POLICY</w:t>
      </w:r>
    </w:p>
    <w:p w14:paraId="126C9CA2" w14:textId="77777777" w:rsidR="004D536B" w:rsidRDefault="004D536B">
      <w:pPr>
        <w:pBdr>
          <w:top w:val="nil"/>
          <w:left w:val="nil"/>
          <w:bottom w:val="nil"/>
          <w:right w:val="nil"/>
          <w:between w:val="nil"/>
        </w:pBdr>
        <w:rPr>
          <w:rFonts w:ascii="Calibri" w:eastAsia="Calibri" w:hAnsi="Calibri" w:cs="Calibri"/>
          <w:color w:val="000000"/>
          <w:sz w:val="20"/>
          <w:szCs w:val="20"/>
        </w:rPr>
      </w:pPr>
    </w:p>
    <w:p w14:paraId="6BC19BC3" w14:textId="7FB22024" w:rsidR="004D536B" w:rsidRDefault="00D34184">
      <w:pPr>
        <w:pBdr>
          <w:top w:val="nil"/>
          <w:left w:val="nil"/>
          <w:bottom w:val="nil"/>
          <w:right w:val="nil"/>
          <w:between w:val="nil"/>
        </w:pBdr>
        <w:spacing w:line="276" w:lineRule="auto"/>
        <w:ind w:left="120"/>
        <w:rPr>
          <w:rFonts w:ascii="Calibri" w:eastAsia="Calibri" w:hAnsi="Calibri" w:cs="Calibri"/>
          <w:color w:val="000000"/>
          <w:sz w:val="32"/>
          <w:szCs w:val="32"/>
        </w:rPr>
      </w:pPr>
      <w:r>
        <w:rPr>
          <w:rFonts w:ascii="Calibri" w:eastAsia="Calibri" w:hAnsi="Calibri" w:cs="Calibri"/>
          <w:color w:val="000000"/>
          <w:sz w:val="32"/>
          <w:szCs w:val="32"/>
        </w:rPr>
        <w:t xml:space="preserve">Kentucky Statewide Independent Living Council meetings, forums and hearings are accessible and open to the public per the Open Records Statute, </w:t>
      </w:r>
      <w:hyperlink r:id="rId8">
        <w:r>
          <w:rPr>
            <w:rFonts w:ascii="Calibri" w:eastAsia="Calibri" w:hAnsi="Calibri" w:cs="Calibri"/>
            <w:color w:val="000099"/>
            <w:sz w:val="32"/>
            <w:szCs w:val="32"/>
            <w:u w:val="single"/>
          </w:rPr>
          <w:t>http://lrc.ky.gov/Lrcpubs/OpenMtgsRecords.pdf</w:t>
        </w:r>
      </w:hyperlink>
    </w:p>
    <w:p w14:paraId="7D81686B" w14:textId="77777777" w:rsidR="004D536B" w:rsidRDefault="004D536B">
      <w:pPr>
        <w:pBdr>
          <w:top w:val="nil"/>
          <w:left w:val="nil"/>
          <w:bottom w:val="nil"/>
          <w:right w:val="nil"/>
          <w:between w:val="nil"/>
        </w:pBdr>
        <w:spacing w:before="5"/>
        <w:rPr>
          <w:rFonts w:ascii="Calibri" w:eastAsia="Calibri" w:hAnsi="Calibri" w:cs="Calibri"/>
          <w:color w:val="000000"/>
          <w:sz w:val="16"/>
          <w:szCs w:val="16"/>
        </w:rPr>
      </w:pPr>
    </w:p>
    <w:p w14:paraId="688FD651" w14:textId="77777777" w:rsidR="004D536B" w:rsidRDefault="004D536B">
      <w:pPr>
        <w:pBdr>
          <w:top w:val="nil"/>
          <w:left w:val="nil"/>
          <w:bottom w:val="nil"/>
          <w:right w:val="nil"/>
          <w:between w:val="nil"/>
        </w:pBdr>
        <w:rPr>
          <w:rFonts w:ascii="Calibri" w:eastAsia="Calibri" w:hAnsi="Calibri" w:cs="Calibri"/>
          <w:color w:val="000000"/>
          <w:sz w:val="20"/>
          <w:szCs w:val="20"/>
        </w:rPr>
      </w:pPr>
    </w:p>
    <w:p w14:paraId="711DCE98" w14:textId="77777777" w:rsidR="004D536B" w:rsidRDefault="00D34184">
      <w:pPr>
        <w:pBdr>
          <w:top w:val="nil"/>
          <w:left w:val="nil"/>
          <w:bottom w:val="nil"/>
          <w:right w:val="nil"/>
          <w:between w:val="nil"/>
        </w:pBdr>
        <w:spacing w:before="59"/>
        <w:ind w:left="120"/>
        <w:rPr>
          <w:rFonts w:ascii="Calibri" w:eastAsia="Calibri" w:hAnsi="Calibri" w:cs="Calibri"/>
          <w:b/>
          <w:color w:val="000000"/>
          <w:sz w:val="32"/>
          <w:szCs w:val="32"/>
        </w:rPr>
      </w:pPr>
      <w:r>
        <w:rPr>
          <w:rFonts w:ascii="Calibri" w:eastAsia="Calibri" w:hAnsi="Calibri" w:cs="Calibri"/>
          <w:b/>
          <w:color w:val="000000"/>
          <w:sz w:val="32"/>
          <w:szCs w:val="32"/>
        </w:rPr>
        <w:t>PROCEDURES</w:t>
      </w:r>
    </w:p>
    <w:p w14:paraId="1F8B9003" w14:textId="77777777" w:rsidR="004D536B" w:rsidRDefault="004D536B">
      <w:pPr>
        <w:pBdr>
          <w:top w:val="nil"/>
          <w:left w:val="nil"/>
          <w:bottom w:val="nil"/>
          <w:right w:val="nil"/>
          <w:between w:val="nil"/>
        </w:pBdr>
        <w:rPr>
          <w:rFonts w:ascii="Calibri" w:eastAsia="Calibri" w:hAnsi="Calibri" w:cs="Calibri"/>
          <w:color w:val="000000"/>
          <w:sz w:val="20"/>
          <w:szCs w:val="20"/>
        </w:rPr>
      </w:pPr>
    </w:p>
    <w:p w14:paraId="4820810E" w14:textId="77777777" w:rsidR="004D536B" w:rsidRDefault="004D536B">
      <w:pPr>
        <w:pBdr>
          <w:top w:val="nil"/>
          <w:left w:val="nil"/>
          <w:bottom w:val="nil"/>
          <w:right w:val="nil"/>
          <w:between w:val="nil"/>
        </w:pBdr>
        <w:spacing w:before="19" w:line="260" w:lineRule="auto"/>
        <w:rPr>
          <w:rFonts w:ascii="Calibri" w:eastAsia="Calibri" w:hAnsi="Calibri" w:cs="Calibri"/>
          <w:color w:val="000000"/>
          <w:sz w:val="26"/>
          <w:szCs w:val="26"/>
        </w:rPr>
      </w:pPr>
    </w:p>
    <w:p w14:paraId="2203D83F" w14:textId="19526B1D" w:rsidR="004D536B" w:rsidRDefault="00D34184">
      <w:pPr>
        <w:numPr>
          <w:ilvl w:val="0"/>
          <w:numId w:val="5"/>
        </w:numPr>
        <w:pBdr>
          <w:top w:val="nil"/>
          <w:left w:val="nil"/>
          <w:bottom w:val="nil"/>
          <w:right w:val="nil"/>
          <w:between w:val="nil"/>
        </w:pBdr>
        <w:tabs>
          <w:tab w:val="left" w:pos="929"/>
        </w:tabs>
        <w:spacing w:line="276" w:lineRule="auto"/>
        <w:rPr>
          <w:rFonts w:ascii="Calibri" w:eastAsia="Calibri" w:hAnsi="Calibri" w:cs="Calibri"/>
          <w:color w:val="000000"/>
          <w:sz w:val="32"/>
          <w:szCs w:val="32"/>
        </w:rPr>
      </w:pPr>
      <w:r>
        <w:rPr>
          <w:rFonts w:ascii="Calibri" w:eastAsia="Calibri" w:hAnsi="Calibri" w:cs="Calibri"/>
          <w:color w:val="000000"/>
          <w:sz w:val="32"/>
          <w:szCs w:val="32"/>
        </w:rPr>
        <w:t>All meeting, special meetings, forums and hearings called by the Kentucky SILC shall be in locations accessible to all individuals as defined in the Title II of the Americans with Disabilities Act</w:t>
      </w:r>
      <w:r w:rsidR="00387CF1">
        <w:rPr>
          <w:rFonts w:ascii="Calibri" w:eastAsia="Calibri" w:hAnsi="Calibri" w:cs="Calibri"/>
          <w:color w:val="000000"/>
          <w:sz w:val="32"/>
          <w:szCs w:val="32"/>
        </w:rPr>
        <w:t xml:space="preserve"> and accessible via videoconferencing</w:t>
      </w:r>
      <w:r>
        <w:rPr>
          <w:rFonts w:ascii="Calibri" w:eastAsia="Calibri" w:hAnsi="Calibri" w:cs="Calibri"/>
          <w:color w:val="000000"/>
          <w:sz w:val="32"/>
          <w:szCs w:val="32"/>
        </w:rPr>
        <w:t>.</w:t>
      </w:r>
    </w:p>
    <w:p w14:paraId="09E406D0" w14:textId="18409652" w:rsidR="00387CF1" w:rsidRDefault="00387CF1" w:rsidP="00387CF1">
      <w:pPr>
        <w:numPr>
          <w:ilvl w:val="0"/>
          <w:numId w:val="5"/>
        </w:numPr>
        <w:pBdr>
          <w:top w:val="nil"/>
          <w:left w:val="nil"/>
          <w:bottom w:val="nil"/>
          <w:right w:val="nil"/>
          <w:between w:val="nil"/>
        </w:pBdr>
        <w:tabs>
          <w:tab w:val="left" w:pos="929"/>
        </w:tabs>
        <w:spacing w:line="276" w:lineRule="auto"/>
        <w:rPr>
          <w:rFonts w:ascii="Calibri" w:eastAsia="Calibri" w:hAnsi="Calibri" w:cs="Calibri"/>
          <w:color w:val="000000"/>
          <w:sz w:val="32"/>
          <w:szCs w:val="32"/>
        </w:rPr>
      </w:pPr>
      <w:r>
        <w:rPr>
          <w:rFonts w:ascii="Calibri" w:eastAsia="Calibri" w:hAnsi="Calibri" w:cs="Calibri"/>
          <w:color w:val="000000"/>
          <w:sz w:val="32"/>
          <w:szCs w:val="32"/>
        </w:rPr>
        <w:t>R</w:t>
      </w:r>
      <w:r w:rsidRPr="00387CF1">
        <w:rPr>
          <w:rFonts w:ascii="Calibri" w:eastAsia="Calibri" w:hAnsi="Calibri" w:cs="Calibri"/>
          <w:color w:val="000000"/>
          <w:sz w:val="32"/>
          <w:szCs w:val="32"/>
        </w:rPr>
        <w:t>equests for additional accommodations should be made to</w:t>
      </w:r>
      <w:r>
        <w:rPr>
          <w:rFonts w:ascii="Calibri" w:eastAsia="Calibri" w:hAnsi="Calibri" w:cs="Calibri"/>
          <w:color w:val="000000"/>
          <w:sz w:val="32"/>
          <w:szCs w:val="32"/>
        </w:rPr>
        <w:t xml:space="preserve"> the SILC Coordinator</w:t>
      </w:r>
      <w:r w:rsidRPr="00387CF1">
        <w:rPr>
          <w:rFonts w:ascii="Calibri" w:eastAsia="Calibri" w:hAnsi="Calibri" w:cs="Calibri"/>
          <w:color w:val="000000"/>
          <w:sz w:val="32"/>
          <w:szCs w:val="32"/>
        </w:rPr>
        <w:t xml:space="preserve"> in writing (email acceptable) at least </w:t>
      </w:r>
      <w:r>
        <w:rPr>
          <w:rFonts w:ascii="Calibri" w:eastAsia="Calibri" w:hAnsi="Calibri" w:cs="Calibri"/>
          <w:color w:val="000000"/>
          <w:sz w:val="32"/>
          <w:szCs w:val="32"/>
        </w:rPr>
        <w:t>10 business</w:t>
      </w:r>
      <w:r w:rsidRPr="00387CF1">
        <w:rPr>
          <w:rFonts w:ascii="Calibri" w:eastAsia="Calibri" w:hAnsi="Calibri" w:cs="Calibri"/>
          <w:color w:val="000000"/>
          <w:sz w:val="32"/>
          <w:szCs w:val="32"/>
        </w:rPr>
        <w:t xml:space="preserve"> days before the meeting.</w:t>
      </w:r>
    </w:p>
    <w:p w14:paraId="088B9A6B" w14:textId="77777777" w:rsidR="004D536B" w:rsidRDefault="00D34184">
      <w:pPr>
        <w:numPr>
          <w:ilvl w:val="0"/>
          <w:numId w:val="5"/>
        </w:numPr>
        <w:pBdr>
          <w:top w:val="nil"/>
          <w:left w:val="nil"/>
          <w:bottom w:val="nil"/>
          <w:right w:val="nil"/>
          <w:between w:val="nil"/>
        </w:pBdr>
        <w:tabs>
          <w:tab w:val="left" w:pos="840"/>
        </w:tabs>
        <w:spacing w:before="2" w:line="276" w:lineRule="auto"/>
        <w:rPr>
          <w:rFonts w:ascii="Calibri" w:eastAsia="Calibri" w:hAnsi="Calibri" w:cs="Calibri"/>
          <w:color w:val="000000"/>
          <w:sz w:val="32"/>
          <w:szCs w:val="32"/>
        </w:rPr>
      </w:pPr>
      <w:r>
        <w:rPr>
          <w:rFonts w:ascii="Calibri" w:eastAsia="Calibri" w:hAnsi="Calibri" w:cs="Calibri"/>
          <w:color w:val="000000"/>
          <w:sz w:val="32"/>
          <w:szCs w:val="32"/>
        </w:rPr>
        <w:t>All meeting/special meeting dates, times and locations shall be advertised on the SILC website at least thirty (30) calendar days prior to the meeting.</w:t>
      </w:r>
    </w:p>
    <w:p w14:paraId="6EAFB0D1" w14:textId="6E430344" w:rsidR="004D536B" w:rsidRDefault="00D34184">
      <w:pPr>
        <w:numPr>
          <w:ilvl w:val="0"/>
          <w:numId w:val="5"/>
        </w:numPr>
        <w:pBdr>
          <w:top w:val="nil"/>
          <w:left w:val="nil"/>
          <w:bottom w:val="nil"/>
          <w:right w:val="nil"/>
          <w:between w:val="nil"/>
        </w:pBdr>
        <w:tabs>
          <w:tab w:val="left" w:pos="840"/>
        </w:tabs>
        <w:spacing w:before="1" w:line="276" w:lineRule="auto"/>
        <w:rPr>
          <w:rFonts w:ascii="Calibri" w:eastAsia="Calibri" w:hAnsi="Calibri" w:cs="Calibri"/>
          <w:color w:val="000000"/>
          <w:sz w:val="32"/>
          <w:szCs w:val="32"/>
        </w:rPr>
      </w:pPr>
      <w:r>
        <w:rPr>
          <w:rFonts w:ascii="Calibri" w:eastAsia="Calibri" w:hAnsi="Calibri" w:cs="Calibri"/>
          <w:color w:val="000000"/>
          <w:sz w:val="32"/>
          <w:szCs w:val="32"/>
        </w:rPr>
        <w:t>All forum dates, times and locations shall be advertised on the SILC website at least thirty (30) calendar days; and sent to the Centers for Independent Living at least thirty (30) calendar days prior to the forum for sharing.</w:t>
      </w:r>
    </w:p>
    <w:p w14:paraId="651F39BC" w14:textId="77777777" w:rsidR="004D536B" w:rsidRDefault="00D34184">
      <w:pPr>
        <w:numPr>
          <w:ilvl w:val="0"/>
          <w:numId w:val="5"/>
        </w:numPr>
        <w:pBdr>
          <w:top w:val="nil"/>
          <w:left w:val="nil"/>
          <w:bottom w:val="nil"/>
          <w:right w:val="nil"/>
          <w:between w:val="nil"/>
        </w:pBdr>
        <w:tabs>
          <w:tab w:val="left" w:pos="840"/>
        </w:tabs>
        <w:spacing w:before="2" w:line="276" w:lineRule="auto"/>
        <w:rPr>
          <w:rFonts w:ascii="Calibri" w:eastAsia="Calibri" w:hAnsi="Calibri" w:cs="Calibri"/>
          <w:color w:val="000000"/>
          <w:sz w:val="32"/>
          <w:szCs w:val="32"/>
        </w:rPr>
      </w:pPr>
      <w:r>
        <w:rPr>
          <w:rFonts w:ascii="Calibri" w:eastAsia="Calibri" w:hAnsi="Calibri" w:cs="Calibri"/>
          <w:color w:val="000000"/>
          <w:sz w:val="32"/>
          <w:szCs w:val="32"/>
        </w:rPr>
        <w:t>All hearing dates, times and locations shall be advertised on the SILC website and sent to the Centers for Independent Living at least thirty (30) calendar days prior to the hearing for distribution to their constituents.</w:t>
      </w:r>
    </w:p>
    <w:p w14:paraId="79F6CC37" w14:textId="77777777" w:rsidR="004D536B" w:rsidRDefault="00D34184">
      <w:pPr>
        <w:numPr>
          <w:ilvl w:val="0"/>
          <w:numId w:val="5"/>
        </w:numPr>
        <w:pBdr>
          <w:top w:val="nil"/>
          <w:left w:val="nil"/>
          <w:bottom w:val="nil"/>
          <w:right w:val="nil"/>
          <w:between w:val="nil"/>
        </w:pBdr>
        <w:tabs>
          <w:tab w:val="left" w:pos="840"/>
        </w:tabs>
        <w:spacing w:before="2" w:line="275" w:lineRule="auto"/>
        <w:rPr>
          <w:rFonts w:ascii="Calibri" w:eastAsia="Calibri" w:hAnsi="Calibri" w:cs="Calibri"/>
          <w:color w:val="000000"/>
          <w:sz w:val="32"/>
          <w:szCs w:val="32"/>
        </w:rPr>
      </w:pPr>
      <w:r>
        <w:rPr>
          <w:rFonts w:ascii="Calibri" w:eastAsia="Calibri" w:hAnsi="Calibri" w:cs="Calibri"/>
          <w:color w:val="000000"/>
          <w:sz w:val="32"/>
          <w:szCs w:val="32"/>
        </w:rPr>
        <w:lastRenderedPageBreak/>
        <w:t xml:space="preserve">Any public comments at the regularly scheduled </w:t>
      </w:r>
      <w:r>
        <w:rPr>
          <w:rFonts w:ascii="Calibri" w:eastAsia="Calibri" w:hAnsi="Calibri" w:cs="Calibri"/>
          <w:color w:val="000000"/>
          <w:sz w:val="32"/>
          <w:szCs w:val="32"/>
        </w:rPr>
        <w:tab/>
        <w:t>meetings of the SILC shall be limited to three (3) minutes per speaker, unless extended for good cause by the Chair.</w:t>
      </w:r>
    </w:p>
    <w:p w14:paraId="0C0561E7" w14:textId="73D6AD5A" w:rsidR="004D536B" w:rsidRDefault="00D34184">
      <w:pPr>
        <w:numPr>
          <w:ilvl w:val="0"/>
          <w:numId w:val="5"/>
        </w:numPr>
        <w:pBdr>
          <w:top w:val="nil"/>
          <w:left w:val="nil"/>
          <w:bottom w:val="nil"/>
          <w:right w:val="nil"/>
          <w:between w:val="nil"/>
        </w:pBdr>
        <w:tabs>
          <w:tab w:val="left" w:pos="840"/>
        </w:tabs>
        <w:spacing w:before="2" w:line="275" w:lineRule="auto"/>
        <w:rPr>
          <w:rFonts w:ascii="Calibri" w:eastAsia="Calibri" w:hAnsi="Calibri" w:cs="Calibri"/>
          <w:color w:val="000000"/>
          <w:sz w:val="32"/>
          <w:szCs w:val="32"/>
        </w:rPr>
      </w:pPr>
      <w:r>
        <w:rPr>
          <w:rFonts w:ascii="Calibri" w:eastAsia="Calibri" w:hAnsi="Calibri" w:cs="Calibri"/>
          <w:color w:val="000000"/>
          <w:sz w:val="32"/>
          <w:szCs w:val="32"/>
        </w:rPr>
        <w:t xml:space="preserve">The Executive Committee shall approve any materials that any SILC member wishes to have included in the meeting book, other than standard meeting book material. The member shall present the materials in acceptable formats (i.e. electronic with no lines, bolding, etc.) and provide those materials to the Executive Committee Chair and SILC support staff at least ten (10) </w:t>
      </w:r>
      <w:r w:rsidR="00387CF1">
        <w:rPr>
          <w:rFonts w:ascii="Calibri" w:eastAsia="Calibri" w:hAnsi="Calibri" w:cs="Calibri"/>
          <w:color w:val="000000"/>
          <w:sz w:val="32"/>
          <w:szCs w:val="32"/>
        </w:rPr>
        <w:t xml:space="preserve">business </w:t>
      </w:r>
      <w:r>
        <w:rPr>
          <w:rFonts w:ascii="Calibri" w:eastAsia="Calibri" w:hAnsi="Calibri" w:cs="Calibri"/>
          <w:color w:val="000000"/>
          <w:sz w:val="32"/>
          <w:szCs w:val="32"/>
        </w:rPr>
        <w:t xml:space="preserve">days prior to the Executive Committee meeting taking place immediately before the SILC meeting at which the member seeks to have the materials included.  </w:t>
      </w:r>
    </w:p>
    <w:p w14:paraId="4589A193" w14:textId="77777777" w:rsidR="004D536B" w:rsidRDefault="00D34184">
      <w:pPr>
        <w:numPr>
          <w:ilvl w:val="0"/>
          <w:numId w:val="5"/>
        </w:numPr>
        <w:pBdr>
          <w:top w:val="nil"/>
          <w:left w:val="nil"/>
          <w:bottom w:val="nil"/>
          <w:right w:val="nil"/>
          <w:between w:val="nil"/>
        </w:pBdr>
        <w:tabs>
          <w:tab w:val="left" w:pos="840"/>
        </w:tabs>
        <w:spacing w:before="2" w:line="275" w:lineRule="auto"/>
        <w:rPr>
          <w:rFonts w:ascii="Calibri" w:eastAsia="Calibri" w:hAnsi="Calibri" w:cs="Calibri"/>
          <w:color w:val="000000"/>
          <w:sz w:val="32"/>
          <w:szCs w:val="32"/>
        </w:rPr>
      </w:pPr>
      <w:r>
        <w:rPr>
          <w:rFonts w:ascii="Calibri" w:eastAsia="Calibri" w:hAnsi="Calibri" w:cs="Calibri"/>
          <w:color w:val="000000"/>
          <w:sz w:val="32"/>
          <w:szCs w:val="32"/>
        </w:rPr>
        <w:t>SILC support staff will reach out to partner organizations and utilize social media platforms to invite public comment at all SILC Quarterly Meetings and Forums in regards to developing, monitoring and reviewing the SPIL.</w:t>
      </w:r>
    </w:p>
    <w:p w14:paraId="4C086941" w14:textId="77777777" w:rsidR="004D536B" w:rsidRDefault="00D34184">
      <w:pPr>
        <w:numPr>
          <w:ilvl w:val="0"/>
          <w:numId w:val="5"/>
        </w:numPr>
        <w:pBdr>
          <w:top w:val="nil"/>
          <w:left w:val="nil"/>
          <w:bottom w:val="nil"/>
          <w:right w:val="nil"/>
          <w:between w:val="nil"/>
        </w:pBdr>
        <w:tabs>
          <w:tab w:val="left" w:pos="840"/>
        </w:tabs>
        <w:spacing w:before="2" w:line="275" w:lineRule="auto"/>
        <w:rPr>
          <w:rFonts w:ascii="Calibri" w:eastAsia="Calibri" w:hAnsi="Calibri" w:cs="Calibri"/>
          <w:color w:val="000000"/>
          <w:sz w:val="32"/>
          <w:szCs w:val="32"/>
        </w:rPr>
      </w:pPr>
      <w:r>
        <w:rPr>
          <w:rFonts w:ascii="Calibri" w:eastAsia="Calibri" w:hAnsi="Calibri" w:cs="Calibri"/>
          <w:color w:val="000000"/>
          <w:sz w:val="32"/>
          <w:szCs w:val="32"/>
        </w:rPr>
        <w:t>Executive Sessions shall be conducted in accordance with Robert’s Rules of Order (latest revision), Chapter 4, §9. Executive Sessions will only be used to discuss confidential SILC issues, such as but not limited to staffing.</w:t>
      </w:r>
    </w:p>
    <w:p w14:paraId="79BACF2E" w14:textId="77777777" w:rsidR="004D536B" w:rsidRDefault="004D536B">
      <w:pPr>
        <w:pBdr>
          <w:top w:val="nil"/>
          <w:left w:val="nil"/>
          <w:bottom w:val="nil"/>
          <w:right w:val="nil"/>
          <w:between w:val="nil"/>
        </w:pBdr>
        <w:tabs>
          <w:tab w:val="left" w:pos="840"/>
        </w:tabs>
        <w:spacing w:before="58" w:line="276" w:lineRule="auto"/>
        <w:rPr>
          <w:rFonts w:ascii="Calibri" w:eastAsia="Calibri" w:hAnsi="Calibri" w:cs="Calibri"/>
          <w:color w:val="000000"/>
          <w:sz w:val="22"/>
          <w:szCs w:val="22"/>
        </w:rPr>
      </w:pPr>
    </w:p>
    <w:p w14:paraId="0EAB1F7C" w14:textId="77777777" w:rsidR="004D536B" w:rsidRDefault="00D34184">
      <w:pPr>
        <w:pBdr>
          <w:top w:val="nil"/>
          <w:left w:val="nil"/>
          <w:bottom w:val="nil"/>
          <w:right w:val="nil"/>
          <w:between w:val="nil"/>
        </w:pBdr>
        <w:ind w:left="120"/>
        <w:rPr>
          <w:rFonts w:ascii="Calibri" w:eastAsia="Calibri" w:hAnsi="Calibri" w:cs="Calibri"/>
          <w:color w:val="000000"/>
          <w:sz w:val="32"/>
          <w:szCs w:val="32"/>
        </w:rPr>
      </w:pPr>
      <w:r>
        <w:rPr>
          <w:rFonts w:ascii="Calibri" w:eastAsia="Calibri" w:hAnsi="Calibri" w:cs="Calibri"/>
          <w:color w:val="000000"/>
          <w:sz w:val="32"/>
          <w:szCs w:val="32"/>
        </w:rPr>
        <w:t>Adopted: June 2012</w:t>
      </w:r>
    </w:p>
    <w:p w14:paraId="55E3909E" w14:textId="033926F7" w:rsidR="004D536B" w:rsidRDefault="00D34184">
      <w:pPr>
        <w:pBdr>
          <w:top w:val="nil"/>
          <w:left w:val="nil"/>
          <w:bottom w:val="nil"/>
          <w:right w:val="nil"/>
          <w:between w:val="nil"/>
        </w:pBdr>
        <w:ind w:left="120"/>
        <w:rPr>
          <w:rFonts w:ascii="Calibri" w:eastAsia="Calibri" w:hAnsi="Calibri" w:cs="Calibri"/>
          <w:color w:val="000000"/>
          <w:sz w:val="32"/>
          <w:szCs w:val="32"/>
        </w:rPr>
      </w:pPr>
      <w:r>
        <w:rPr>
          <w:rFonts w:ascii="Calibri" w:eastAsia="Calibri" w:hAnsi="Calibri" w:cs="Calibri"/>
          <w:color w:val="000000"/>
          <w:sz w:val="32"/>
          <w:szCs w:val="32"/>
        </w:rPr>
        <w:t>Revised:  September 2016, April 2018</w:t>
      </w:r>
      <w:r w:rsidR="00B05C10">
        <w:rPr>
          <w:rFonts w:ascii="Calibri" w:eastAsia="Calibri" w:hAnsi="Calibri" w:cs="Calibri"/>
          <w:color w:val="000000"/>
          <w:sz w:val="32"/>
          <w:szCs w:val="32"/>
        </w:rPr>
        <w:t>, January 2020</w:t>
      </w:r>
    </w:p>
    <w:p w14:paraId="162FDC8F" w14:textId="77777777" w:rsidR="004D536B" w:rsidRDefault="00D34184">
      <w:pPr>
        <w:pBdr>
          <w:top w:val="nil"/>
          <w:left w:val="nil"/>
          <w:bottom w:val="nil"/>
          <w:right w:val="nil"/>
          <w:between w:val="nil"/>
        </w:pBdr>
        <w:ind w:left="120"/>
        <w:rPr>
          <w:rFonts w:ascii="Calibri" w:eastAsia="Calibri" w:hAnsi="Calibri" w:cs="Calibri"/>
          <w:b/>
          <w:color w:val="000000"/>
          <w:sz w:val="36"/>
          <w:szCs w:val="36"/>
        </w:rPr>
      </w:pPr>
      <w:r>
        <w:br w:type="page"/>
      </w:r>
      <w:r>
        <w:rPr>
          <w:rFonts w:ascii="Calibri" w:eastAsia="Calibri" w:hAnsi="Calibri" w:cs="Calibri"/>
          <w:b/>
          <w:color w:val="000000"/>
          <w:sz w:val="36"/>
          <w:szCs w:val="36"/>
        </w:rPr>
        <w:lastRenderedPageBreak/>
        <w:t>TRAVEL</w:t>
      </w:r>
    </w:p>
    <w:p w14:paraId="452D27A6" w14:textId="77777777" w:rsidR="004D536B" w:rsidRDefault="004D536B">
      <w:pPr>
        <w:pBdr>
          <w:top w:val="nil"/>
          <w:left w:val="nil"/>
          <w:bottom w:val="nil"/>
          <w:right w:val="nil"/>
          <w:between w:val="nil"/>
        </w:pBdr>
        <w:spacing w:before="7"/>
        <w:rPr>
          <w:rFonts w:ascii="Calibri" w:eastAsia="Calibri" w:hAnsi="Calibri" w:cs="Calibri"/>
          <w:color w:val="000000"/>
          <w:sz w:val="16"/>
          <w:szCs w:val="16"/>
        </w:rPr>
      </w:pPr>
    </w:p>
    <w:p w14:paraId="7056F301" w14:textId="77777777" w:rsidR="004D536B" w:rsidRDefault="004D536B">
      <w:pPr>
        <w:pBdr>
          <w:top w:val="nil"/>
          <w:left w:val="nil"/>
          <w:bottom w:val="nil"/>
          <w:right w:val="nil"/>
          <w:between w:val="nil"/>
        </w:pBdr>
        <w:rPr>
          <w:rFonts w:ascii="Calibri" w:eastAsia="Calibri" w:hAnsi="Calibri" w:cs="Calibri"/>
          <w:color w:val="000000"/>
          <w:sz w:val="20"/>
          <w:szCs w:val="20"/>
        </w:rPr>
      </w:pPr>
    </w:p>
    <w:p w14:paraId="52B55630" w14:textId="77777777" w:rsidR="004D536B" w:rsidRDefault="00D34184">
      <w:pPr>
        <w:pBdr>
          <w:top w:val="nil"/>
          <w:left w:val="nil"/>
          <w:bottom w:val="nil"/>
          <w:right w:val="nil"/>
          <w:between w:val="nil"/>
        </w:pBdr>
        <w:ind w:left="120"/>
        <w:rPr>
          <w:rFonts w:ascii="Calibri" w:eastAsia="Calibri" w:hAnsi="Calibri" w:cs="Calibri"/>
          <w:b/>
          <w:color w:val="000000"/>
          <w:sz w:val="32"/>
          <w:szCs w:val="32"/>
        </w:rPr>
      </w:pPr>
      <w:r>
        <w:rPr>
          <w:rFonts w:ascii="Calibri" w:eastAsia="Calibri" w:hAnsi="Calibri" w:cs="Calibri"/>
          <w:b/>
          <w:color w:val="000000"/>
          <w:sz w:val="32"/>
          <w:szCs w:val="32"/>
        </w:rPr>
        <w:t>POLICY</w:t>
      </w:r>
    </w:p>
    <w:p w14:paraId="11B84DC6" w14:textId="77777777" w:rsidR="004D536B" w:rsidRDefault="004D536B">
      <w:pPr>
        <w:pBdr>
          <w:top w:val="nil"/>
          <w:left w:val="nil"/>
          <w:bottom w:val="nil"/>
          <w:right w:val="nil"/>
          <w:between w:val="nil"/>
        </w:pBdr>
        <w:ind w:left="120"/>
        <w:rPr>
          <w:rFonts w:ascii="Calibri" w:eastAsia="Calibri" w:hAnsi="Calibri" w:cs="Calibri"/>
          <w:color w:val="000000"/>
          <w:sz w:val="32"/>
          <w:szCs w:val="32"/>
        </w:rPr>
      </w:pPr>
    </w:p>
    <w:p w14:paraId="668C72B4" w14:textId="6767E2DE" w:rsidR="004D536B" w:rsidRDefault="00D34184">
      <w:pPr>
        <w:pBdr>
          <w:top w:val="nil"/>
          <w:left w:val="nil"/>
          <w:bottom w:val="nil"/>
          <w:right w:val="nil"/>
          <w:between w:val="nil"/>
        </w:pBdr>
        <w:ind w:left="120"/>
        <w:rPr>
          <w:rFonts w:ascii="Calibri" w:eastAsia="Calibri" w:hAnsi="Calibri" w:cs="Calibri"/>
          <w:b/>
          <w:color w:val="000000"/>
          <w:sz w:val="32"/>
          <w:szCs w:val="32"/>
        </w:rPr>
      </w:pPr>
      <w:r>
        <w:rPr>
          <w:rFonts w:ascii="Calibri" w:eastAsia="Calibri" w:hAnsi="Calibri" w:cs="Calibri"/>
          <w:color w:val="000000"/>
          <w:sz w:val="32"/>
          <w:szCs w:val="32"/>
        </w:rPr>
        <w:t>Travel costs shall be reimbursed to Kentucky Statewide Independent Living Council (SILC) members for attending SILC approved</w:t>
      </w:r>
      <w:r w:rsidR="00A71870">
        <w:rPr>
          <w:rFonts w:ascii="Calibri" w:eastAsia="Calibri" w:hAnsi="Calibri" w:cs="Calibri"/>
          <w:color w:val="000000"/>
          <w:sz w:val="32"/>
          <w:szCs w:val="32"/>
        </w:rPr>
        <w:t xml:space="preserve"> activities.  All reimbursement</w:t>
      </w:r>
      <w:r>
        <w:rPr>
          <w:rFonts w:ascii="Calibri" w:eastAsia="Calibri" w:hAnsi="Calibri" w:cs="Calibri"/>
          <w:color w:val="000000"/>
          <w:sz w:val="32"/>
          <w:szCs w:val="32"/>
        </w:rPr>
        <w:t xml:space="preserve"> requests shall be submitted in compliance with and will be approved and disbursed in accordance with the Kentucky state employee reimbursement regulations; 200 KAR 2:006 and KRS 44.060, 45.101</w:t>
      </w:r>
    </w:p>
    <w:p w14:paraId="35195210" w14:textId="77777777" w:rsidR="004D536B" w:rsidRDefault="004D536B">
      <w:pPr>
        <w:pBdr>
          <w:top w:val="nil"/>
          <w:left w:val="nil"/>
          <w:bottom w:val="nil"/>
          <w:right w:val="nil"/>
          <w:between w:val="nil"/>
        </w:pBdr>
        <w:spacing w:before="6" w:line="368" w:lineRule="auto"/>
        <w:ind w:left="120"/>
        <w:rPr>
          <w:rFonts w:ascii="Calibri" w:eastAsia="Calibri" w:hAnsi="Calibri" w:cs="Calibri"/>
          <w:b/>
          <w:color w:val="FF0000"/>
          <w:sz w:val="32"/>
          <w:szCs w:val="32"/>
        </w:rPr>
      </w:pPr>
    </w:p>
    <w:p w14:paraId="276DEE28" w14:textId="77777777" w:rsidR="004D536B" w:rsidRDefault="00D34184">
      <w:pPr>
        <w:pBdr>
          <w:top w:val="nil"/>
          <w:left w:val="nil"/>
          <w:bottom w:val="nil"/>
          <w:right w:val="nil"/>
          <w:between w:val="nil"/>
        </w:pBdr>
        <w:ind w:left="120"/>
        <w:rPr>
          <w:rFonts w:ascii="Calibri" w:eastAsia="Calibri" w:hAnsi="Calibri" w:cs="Calibri"/>
          <w:b/>
          <w:color w:val="000000"/>
          <w:sz w:val="32"/>
          <w:szCs w:val="32"/>
        </w:rPr>
      </w:pPr>
      <w:r>
        <w:rPr>
          <w:rFonts w:ascii="Calibri" w:eastAsia="Calibri" w:hAnsi="Calibri" w:cs="Calibri"/>
          <w:b/>
          <w:color w:val="000000"/>
          <w:sz w:val="32"/>
          <w:szCs w:val="32"/>
        </w:rPr>
        <w:t>PROCEDURES</w:t>
      </w:r>
    </w:p>
    <w:p w14:paraId="3F562CCE" w14:textId="77777777" w:rsidR="004D536B" w:rsidRDefault="004D536B">
      <w:pPr>
        <w:pBdr>
          <w:top w:val="nil"/>
          <w:left w:val="nil"/>
          <w:bottom w:val="nil"/>
          <w:right w:val="nil"/>
          <w:between w:val="nil"/>
        </w:pBdr>
        <w:ind w:left="120"/>
        <w:rPr>
          <w:rFonts w:ascii="Calibri" w:eastAsia="Calibri" w:hAnsi="Calibri" w:cs="Calibri"/>
          <w:color w:val="000000"/>
          <w:sz w:val="32"/>
          <w:szCs w:val="32"/>
        </w:rPr>
      </w:pPr>
    </w:p>
    <w:p w14:paraId="68019E1F" w14:textId="77777777" w:rsidR="004D536B" w:rsidRDefault="00D34184" w:rsidP="003433F0">
      <w:pPr>
        <w:numPr>
          <w:ilvl w:val="0"/>
          <w:numId w:val="7"/>
        </w:numPr>
        <w:pBdr>
          <w:top w:val="nil"/>
          <w:left w:val="nil"/>
          <w:bottom w:val="nil"/>
          <w:right w:val="nil"/>
          <w:between w:val="nil"/>
        </w:pBdr>
        <w:tabs>
          <w:tab w:val="left" w:pos="1110"/>
        </w:tabs>
        <w:spacing w:after="240"/>
        <w:rPr>
          <w:rFonts w:ascii="Calibri" w:eastAsia="Calibri" w:hAnsi="Calibri" w:cs="Calibri"/>
          <w:color w:val="000000"/>
          <w:sz w:val="32"/>
          <w:szCs w:val="32"/>
        </w:rPr>
      </w:pPr>
      <w:r>
        <w:rPr>
          <w:rFonts w:ascii="Calibri" w:eastAsia="Calibri" w:hAnsi="Calibri" w:cs="Calibri"/>
          <w:color w:val="000000"/>
          <w:sz w:val="32"/>
          <w:szCs w:val="32"/>
        </w:rPr>
        <w:t>All travel, other than to regularly scheduled SILC and committee meetings shall be approved by SILC in advance.</w:t>
      </w:r>
    </w:p>
    <w:p w14:paraId="46D7A09E" w14:textId="7A7FF417" w:rsidR="004D536B" w:rsidRPr="003433F0" w:rsidRDefault="00D34184" w:rsidP="003433F0">
      <w:pPr>
        <w:numPr>
          <w:ilvl w:val="0"/>
          <w:numId w:val="7"/>
        </w:numPr>
        <w:pBdr>
          <w:top w:val="nil"/>
          <w:left w:val="nil"/>
          <w:bottom w:val="nil"/>
          <w:right w:val="nil"/>
          <w:between w:val="nil"/>
        </w:pBdr>
        <w:spacing w:after="240"/>
        <w:rPr>
          <w:rFonts w:ascii="Calibri" w:eastAsia="Calibri" w:hAnsi="Calibri" w:cs="Calibri"/>
          <w:color w:val="000000"/>
          <w:sz w:val="32"/>
          <w:szCs w:val="32"/>
        </w:rPr>
      </w:pPr>
      <w:r>
        <w:rPr>
          <w:rFonts w:ascii="Calibri" w:eastAsia="Calibri" w:hAnsi="Calibri" w:cs="Calibri"/>
          <w:color w:val="000000"/>
          <w:sz w:val="32"/>
          <w:szCs w:val="32"/>
        </w:rPr>
        <w:t xml:space="preserve">All costs incurred by SILC members related to travel for SILC purposes shall be at the current state rates and in accordance with the current state travel regulations for </w:t>
      </w:r>
      <w:r>
        <w:rPr>
          <w:rFonts w:ascii="Calibri" w:eastAsia="Calibri" w:hAnsi="Calibri" w:cs="Calibri"/>
          <w:color w:val="000000"/>
          <w:sz w:val="32"/>
          <w:szCs w:val="32"/>
        </w:rPr>
        <w:tab/>
        <w:t>both in and out of state travel;</w:t>
      </w:r>
      <w:r>
        <w:rPr>
          <w:rFonts w:ascii="Calibri" w:eastAsia="Calibri" w:hAnsi="Calibri" w:cs="Calibri"/>
          <w:color w:val="000000"/>
          <w:sz w:val="16"/>
          <w:szCs w:val="16"/>
        </w:rPr>
        <w:t xml:space="preserve"> </w:t>
      </w:r>
      <w:r>
        <w:rPr>
          <w:rFonts w:ascii="Calibri" w:eastAsia="Calibri" w:hAnsi="Calibri" w:cs="Calibri"/>
          <w:color w:val="000000"/>
          <w:sz w:val="32"/>
          <w:szCs w:val="32"/>
        </w:rPr>
        <w:t>200 KAR 2:006 and KRS 44.060, 45.101</w:t>
      </w:r>
    </w:p>
    <w:p w14:paraId="59399DF2" w14:textId="77777777" w:rsidR="004D536B" w:rsidRDefault="00D34184" w:rsidP="00A71870">
      <w:pPr>
        <w:numPr>
          <w:ilvl w:val="0"/>
          <w:numId w:val="7"/>
        </w:numPr>
        <w:pBdr>
          <w:top w:val="nil"/>
          <w:left w:val="nil"/>
          <w:bottom w:val="nil"/>
          <w:right w:val="nil"/>
          <w:between w:val="nil"/>
        </w:pBdr>
        <w:tabs>
          <w:tab w:val="left" w:pos="1110"/>
        </w:tabs>
        <w:rPr>
          <w:rFonts w:ascii="Calibri" w:eastAsia="Calibri" w:hAnsi="Calibri" w:cs="Calibri"/>
          <w:color w:val="000000"/>
          <w:sz w:val="32"/>
          <w:szCs w:val="32"/>
        </w:rPr>
      </w:pPr>
      <w:r>
        <w:rPr>
          <w:rFonts w:ascii="Calibri" w:eastAsia="Calibri" w:hAnsi="Calibri" w:cs="Calibri"/>
          <w:color w:val="000000"/>
          <w:sz w:val="32"/>
          <w:szCs w:val="32"/>
        </w:rPr>
        <w:t>It is the responsibility of each SILC Member to notify support staff of all required travel arrangements by established timelines:</w:t>
      </w:r>
    </w:p>
    <w:p w14:paraId="126D30DF" w14:textId="77777777" w:rsidR="004D536B" w:rsidRDefault="00D34184" w:rsidP="00A71870">
      <w:pPr>
        <w:numPr>
          <w:ilvl w:val="0"/>
          <w:numId w:val="8"/>
        </w:numPr>
        <w:pBdr>
          <w:top w:val="nil"/>
          <w:left w:val="nil"/>
          <w:bottom w:val="nil"/>
          <w:right w:val="nil"/>
          <w:between w:val="nil"/>
        </w:pBdr>
        <w:tabs>
          <w:tab w:val="left" w:pos="2010"/>
        </w:tabs>
        <w:spacing w:before="4"/>
        <w:rPr>
          <w:rFonts w:ascii="Calibri" w:eastAsia="Calibri" w:hAnsi="Calibri" w:cs="Calibri"/>
          <w:color w:val="000000"/>
          <w:sz w:val="32"/>
          <w:szCs w:val="32"/>
        </w:rPr>
      </w:pPr>
      <w:r>
        <w:rPr>
          <w:rFonts w:ascii="Calibri" w:eastAsia="Calibri" w:hAnsi="Calibri" w:cs="Calibri"/>
          <w:color w:val="000000"/>
          <w:sz w:val="32"/>
          <w:szCs w:val="32"/>
        </w:rPr>
        <w:t>Once a SILC meeting is scheduled, a cut-off date for notifying support staff of the required travel arrangements will be established. SILC members are responsible for notifying support staff of their travel needs by the established date. Reservations made after the established date become the responsibility of the SILC member.</w:t>
      </w:r>
    </w:p>
    <w:p w14:paraId="01F89A55" w14:textId="77777777" w:rsidR="004D536B" w:rsidRDefault="00D34184" w:rsidP="003433F0">
      <w:pPr>
        <w:numPr>
          <w:ilvl w:val="0"/>
          <w:numId w:val="8"/>
        </w:numPr>
        <w:pBdr>
          <w:top w:val="nil"/>
          <w:left w:val="nil"/>
          <w:bottom w:val="nil"/>
          <w:right w:val="nil"/>
          <w:between w:val="nil"/>
        </w:pBdr>
        <w:tabs>
          <w:tab w:val="left" w:pos="2010"/>
        </w:tabs>
        <w:spacing w:before="4"/>
        <w:rPr>
          <w:rFonts w:ascii="Calibri" w:eastAsia="Calibri" w:hAnsi="Calibri" w:cs="Calibri"/>
          <w:color w:val="000000"/>
          <w:sz w:val="32"/>
          <w:szCs w:val="32"/>
        </w:rPr>
      </w:pPr>
      <w:r>
        <w:rPr>
          <w:rFonts w:ascii="Calibri" w:eastAsia="Calibri" w:hAnsi="Calibri" w:cs="Calibri"/>
          <w:color w:val="000000"/>
          <w:sz w:val="32"/>
          <w:szCs w:val="32"/>
        </w:rPr>
        <w:t xml:space="preserve">Should a SILC member need to cancel hotel or other travel accommodations prior to traveling, then the SILC </w:t>
      </w:r>
      <w:r>
        <w:rPr>
          <w:rFonts w:ascii="Calibri" w:eastAsia="Calibri" w:hAnsi="Calibri" w:cs="Calibri"/>
          <w:color w:val="000000"/>
          <w:sz w:val="32"/>
          <w:szCs w:val="32"/>
        </w:rPr>
        <w:tab/>
        <w:t>member should notify SILC support staff immediately.</w:t>
      </w:r>
    </w:p>
    <w:p w14:paraId="32E710BF" w14:textId="735F0C53" w:rsidR="004D536B" w:rsidRPr="003433F0" w:rsidRDefault="00D34184" w:rsidP="003433F0">
      <w:pPr>
        <w:numPr>
          <w:ilvl w:val="0"/>
          <w:numId w:val="8"/>
        </w:numPr>
        <w:pBdr>
          <w:top w:val="nil"/>
          <w:left w:val="nil"/>
          <w:bottom w:val="nil"/>
          <w:right w:val="nil"/>
          <w:between w:val="nil"/>
        </w:pBdr>
        <w:tabs>
          <w:tab w:val="left" w:pos="2010"/>
        </w:tabs>
        <w:spacing w:before="4" w:after="240"/>
        <w:rPr>
          <w:rFonts w:ascii="Calibri" w:eastAsia="Calibri" w:hAnsi="Calibri" w:cs="Calibri"/>
          <w:color w:val="000000"/>
          <w:sz w:val="32"/>
          <w:szCs w:val="32"/>
        </w:rPr>
      </w:pPr>
      <w:r>
        <w:rPr>
          <w:rFonts w:ascii="Calibri" w:eastAsia="Calibri" w:hAnsi="Calibri" w:cs="Calibri"/>
          <w:color w:val="000000"/>
          <w:sz w:val="32"/>
          <w:szCs w:val="32"/>
        </w:rPr>
        <w:lastRenderedPageBreak/>
        <w:t>SILC members who fail to notify SILC support staff or cancel lodging or other travel reservations shall be required to reimburse the SILC for the unnecessary travel expenses at the direction of the Chair, who shall report to the Executive Committee.</w:t>
      </w:r>
    </w:p>
    <w:p w14:paraId="657A4314" w14:textId="77777777" w:rsidR="004D536B" w:rsidRDefault="00D34184" w:rsidP="003433F0">
      <w:pPr>
        <w:numPr>
          <w:ilvl w:val="0"/>
          <w:numId w:val="14"/>
        </w:numPr>
        <w:pBdr>
          <w:top w:val="nil"/>
          <w:left w:val="nil"/>
          <w:bottom w:val="nil"/>
          <w:right w:val="nil"/>
          <w:between w:val="nil"/>
        </w:pBdr>
        <w:tabs>
          <w:tab w:val="left" w:pos="2010"/>
        </w:tabs>
        <w:rPr>
          <w:rFonts w:ascii="Calibri" w:eastAsia="Calibri" w:hAnsi="Calibri" w:cs="Calibri"/>
          <w:color w:val="000000"/>
          <w:sz w:val="32"/>
          <w:szCs w:val="32"/>
        </w:rPr>
      </w:pPr>
      <w:r>
        <w:rPr>
          <w:rFonts w:ascii="Calibri" w:eastAsia="Calibri" w:hAnsi="Calibri" w:cs="Calibri"/>
          <w:color w:val="000000"/>
          <w:sz w:val="32"/>
          <w:szCs w:val="32"/>
        </w:rPr>
        <w:t xml:space="preserve">All out-of-state travel shall be approved by SILC in advance and reimbursed in accordance with the state travel guidelines found at </w:t>
      </w:r>
      <w:hyperlink r:id="rId9">
        <w:r>
          <w:rPr>
            <w:rFonts w:ascii="Calibri" w:eastAsia="Calibri" w:hAnsi="Calibri" w:cs="Calibri"/>
            <w:color w:val="000099"/>
            <w:sz w:val="32"/>
            <w:szCs w:val="32"/>
          </w:rPr>
          <w:t xml:space="preserve">http://www.lrc.ky.gov/kar/200/002/006.htm </w:t>
        </w:r>
      </w:hyperlink>
    </w:p>
    <w:p w14:paraId="1E6C5259" w14:textId="77777777" w:rsidR="004D536B" w:rsidRDefault="00D34184" w:rsidP="003433F0">
      <w:pPr>
        <w:numPr>
          <w:ilvl w:val="0"/>
          <w:numId w:val="9"/>
        </w:numPr>
        <w:pBdr>
          <w:top w:val="nil"/>
          <w:left w:val="nil"/>
          <w:bottom w:val="nil"/>
          <w:right w:val="nil"/>
          <w:between w:val="nil"/>
        </w:pBdr>
        <w:spacing w:before="58"/>
        <w:ind w:left="1980"/>
        <w:rPr>
          <w:rFonts w:ascii="Calibri" w:eastAsia="Calibri" w:hAnsi="Calibri" w:cs="Calibri"/>
          <w:color w:val="000000"/>
          <w:sz w:val="32"/>
          <w:szCs w:val="32"/>
        </w:rPr>
      </w:pPr>
      <w:r>
        <w:rPr>
          <w:rFonts w:ascii="Calibri" w:eastAsia="Calibri" w:hAnsi="Calibri" w:cs="Calibri"/>
          <w:color w:val="000000"/>
          <w:sz w:val="32"/>
          <w:szCs w:val="32"/>
        </w:rPr>
        <w:t>No more than four (4) SILC members shall attend the same event;</w:t>
      </w:r>
    </w:p>
    <w:p w14:paraId="3C9FF261" w14:textId="77777777" w:rsidR="004D536B" w:rsidRDefault="00D34184" w:rsidP="003433F0">
      <w:pPr>
        <w:numPr>
          <w:ilvl w:val="0"/>
          <w:numId w:val="9"/>
        </w:numPr>
        <w:pBdr>
          <w:top w:val="nil"/>
          <w:left w:val="nil"/>
          <w:bottom w:val="nil"/>
          <w:right w:val="nil"/>
          <w:between w:val="nil"/>
        </w:pBdr>
        <w:tabs>
          <w:tab w:val="left" w:pos="1990"/>
        </w:tabs>
        <w:spacing w:before="58"/>
        <w:ind w:left="1980"/>
        <w:rPr>
          <w:rFonts w:ascii="Calibri" w:eastAsia="Calibri" w:hAnsi="Calibri" w:cs="Calibri"/>
          <w:color w:val="000000"/>
          <w:sz w:val="32"/>
          <w:szCs w:val="32"/>
        </w:rPr>
      </w:pPr>
      <w:r>
        <w:rPr>
          <w:rFonts w:ascii="Calibri" w:eastAsia="Calibri" w:hAnsi="Calibri" w:cs="Calibri"/>
          <w:color w:val="000000"/>
          <w:sz w:val="32"/>
          <w:szCs w:val="32"/>
        </w:rPr>
        <w:t>No SILC member shall attend any out-of-state event two (2) consecutive years, excluding the SILC Chair;</w:t>
      </w:r>
    </w:p>
    <w:p w14:paraId="5F22491B" w14:textId="77777777" w:rsidR="004D536B" w:rsidRDefault="00D34184" w:rsidP="003433F0">
      <w:pPr>
        <w:numPr>
          <w:ilvl w:val="0"/>
          <w:numId w:val="9"/>
        </w:numPr>
        <w:pBdr>
          <w:top w:val="nil"/>
          <w:left w:val="nil"/>
          <w:bottom w:val="nil"/>
          <w:right w:val="nil"/>
          <w:between w:val="nil"/>
        </w:pBdr>
        <w:tabs>
          <w:tab w:val="left" w:pos="1990"/>
        </w:tabs>
        <w:ind w:left="1980"/>
        <w:rPr>
          <w:rFonts w:ascii="Calibri" w:eastAsia="Calibri" w:hAnsi="Calibri" w:cs="Calibri"/>
          <w:color w:val="000000"/>
          <w:sz w:val="32"/>
          <w:szCs w:val="32"/>
        </w:rPr>
      </w:pPr>
      <w:r>
        <w:rPr>
          <w:rFonts w:ascii="Calibri" w:eastAsia="Calibri" w:hAnsi="Calibri" w:cs="Calibri"/>
          <w:color w:val="000000"/>
          <w:sz w:val="32"/>
          <w:szCs w:val="32"/>
        </w:rPr>
        <w:t>Any SILC member interested in attending an out-of-state event and not specifically appointed by the SILC shall provide a written request to the SILC Chair and support staff. The request must include:</w:t>
      </w:r>
    </w:p>
    <w:p w14:paraId="415B70CB" w14:textId="77777777" w:rsidR="004D536B" w:rsidRDefault="00D34184" w:rsidP="003433F0">
      <w:pPr>
        <w:numPr>
          <w:ilvl w:val="0"/>
          <w:numId w:val="13"/>
        </w:numPr>
        <w:pBdr>
          <w:top w:val="nil"/>
          <w:left w:val="nil"/>
          <w:bottom w:val="nil"/>
          <w:right w:val="nil"/>
          <w:between w:val="nil"/>
        </w:pBdr>
        <w:ind w:left="2610"/>
        <w:rPr>
          <w:rFonts w:ascii="Calibri" w:eastAsia="Calibri" w:hAnsi="Calibri" w:cs="Calibri"/>
          <w:color w:val="000000"/>
          <w:sz w:val="32"/>
          <w:szCs w:val="32"/>
        </w:rPr>
      </w:pPr>
      <w:r>
        <w:rPr>
          <w:rFonts w:ascii="Calibri" w:eastAsia="Calibri" w:hAnsi="Calibri" w:cs="Calibri"/>
          <w:color w:val="000000"/>
          <w:sz w:val="32"/>
          <w:szCs w:val="32"/>
        </w:rPr>
        <w:t xml:space="preserve">The name of the event the member requests to attend, along with the date and location of the event. </w:t>
      </w:r>
    </w:p>
    <w:p w14:paraId="6C02E95F" w14:textId="77777777" w:rsidR="004D536B" w:rsidRDefault="00D34184" w:rsidP="003433F0">
      <w:pPr>
        <w:numPr>
          <w:ilvl w:val="0"/>
          <w:numId w:val="13"/>
        </w:numPr>
        <w:pBdr>
          <w:top w:val="nil"/>
          <w:left w:val="nil"/>
          <w:bottom w:val="nil"/>
          <w:right w:val="nil"/>
          <w:between w:val="nil"/>
        </w:pBdr>
        <w:ind w:left="2610"/>
        <w:rPr>
          <w:rFonts w:ascii="Calibri" w:eastAsia="Calibri" w:hAnsi="Calibri" w:cs="Calibri"/>
          <w:color w:val="000000"/>
          <w:sz w:val="32"/>
          <w:szCs w:val="32"/>
        </w:rPr>
      </w:pPr>
      <w:r>
        <w:rPr>
          <w:rFonts w:ascii="Calibri" w:eastAsia="Calibri" w:hAnsi="Calibri" w:cs="Calibri"/>
          <w:color w:val="000000"/>
          <w:sz w:val="32"/>
          <w:szCs w:val="32"/>
        </w:rPr>
        <w:t xml:space="preserve">The member also must include how they plan to travel to the event, estimated costs, reason why the member wants to attend, and how SILC will benefit from the member’s attendance. </w:t>
      </w:r>
    </w:p>
    <w:p w14:paraId="46BFC23E" w14:textId="77777777" w:rsidR="004D536B" w:rsidRDefault="00D34184" w:rsidP="003433F0">
      <w:pPr>
        <w:numPr>
          <w:ilvl w:val="0"/>
          <w:numId w:val="13"/>
        </w:numPr>
        <w:pBdr>
          <w:top w:val="nil"/>
          <w:left w:val="nil"/>
          <w:bottom w:val="nil"/>
          <w:right w:val="nil"/>
          <w:between w:val="nil"/>
        </w:pBdr>
        <w:ind w:left="2610"/>
        <w:rPr>
          <w:rFonts w:ascii="Calibri" w:eastAsia="Calibri" w:hAnsi="Calibri" w:cs="Calibri"/>
          <w:color w:val="000000"/>
          <w:sz w:val="32"/>
          <w:szCs w:val="32"/>
        </w:rPr>
      </w:pPr>
      <w:r>
        <w:rPr>
          <w:rFonts w:ascii="Calibri" w:eastAsia="Calibri" w:hAnsi="Calibri" w:cs="Calibri"/>
          <w:color w:val="000000"/>
          <w:sz w:val="32"/>
          <w:szCs w:val="32"/>
        </w:rPr>
        <w:t xml:space="preserve">The request must be received at least ninety (90) days prior to the event. </w:t>
      </w:r>
    </w:p>
    <w:p w14:paraId="458BB18B" w14:textId="77777777" w:rsidR="004D536B" w:rsidRDefault="00D34184" w:rsidP="003433F0">
      <w:pPr>
        <w:numPr>
          <w:ilvl w:val="0"/>
          <w:numId w:val="13"/>
        </w:numPr>
        <w:pBdr>
          <w:top w:val="nil"/>
          <w:left w:val="nil"/>
          <w:bottom w:val="nil"/>
          <w:right w:val="nil"/>
          <w:between w:val="nil"/>
        </w:pBdr>
        <w:ind w:left="2610"/>
        <w:rPr>
          <w:rFonts w:ascii="Calibri" w:eastAsia="Calibri" w:hAnsi="Calibri" w:cs="Calibri"/>
          <w:color w:val="000000"/>
          <w:sz w:val="32"/>
          <w:szCs w:val="32"/>
        </w:rPr>
      </w:pPr>
      <w:r>
        <w:rPr>
          <w:rFonts w:ascii="Calibri" w:eastAsia="Calibri" w:hAnsi="Calibri" w:cs="Calibri"/>
          <w:color w:val="000000"/>
          <w:sz w:val="32"/>
          <w:szCs w:val="32"/>
        </w:rPr>
        <w:t>The Chair will present the request to the Executive Committee, which will make its recommendation to the SILC based on the member’s presence at that event in the past; length on SILC; appropriateness of person/event and availability of funding.</w:t>
      </w:r>
    </w:p>
    <w:p w14:paraId="1B27065A" w14:textId="77777777" w:rsidR="004D536B" w:rsidRDefault="00D34184">
      <w:pPr>
        <w:numPr>
          <w:ilvl w:val="0"/>
          <w:numId w:val="9"/>
        </w:numPr>
        <w:pBdr>
          <w:top w:val="nil"/>
          <w:left w:val="nil"/>
          <w:bottom w:val="nil"/>
          <w:right w:val="nil"/>
          <w:between w:val="nil"/>
        </w:pBdr>
        <w:tabs>
          <w:tab w:val="left" w:pos="1990"/>
        </w:tabs>
        <w:ind w:left="1980"/>
        <w:rPr>
          <w:rFonts w:ascii="Calibri" w:eastAsia="Calibri" w:hAnsi="Calibri" w:cs="Calibri"/>
          <w:color w:val="000000"/>
          <w:sz w:val="32"/>
          <w:szCs w:val="32"/>
        </w:rPr>
      </w:pPr>
      <w:r>
        <w:rPr>
          <w:rFonts w:ascii="Calibri" w:eastAsia="Calibri" w:hAnsi="Calibri" w:cs="Calibri"/>
          <w:color w:val="000000"/>
          <w:sz w:val="32"/>
          <w:szCs w:val="32"/>
        </w:rPr>
        <w:t xml:space="preserve">If the member later decides not to attend the requested event and nonrefundable expenses have been incurred, </w:t>
      </w:r>
      <w:r>
        <w:rPr>
          <w:rFonts w:ascii="Calibri" w:eastAsia="Calibri" w:hAnsi="Calibri" w:cs="Calibri"/>
          <w:color w:val="000000"/>
          <w:sz w:val="32"/>
          <w:szCs w:val="32"/>
        </w:rPr>
        <w:lastRenderedPageBreak/>
        <w:t>these expenses may become the responsibility of the SILC member at the direction of the SILC Chair, who shall report to the Executive Committee.</w:t>
      </w:r>
    </w:p>
    <w:p w14:paraId="432B70E7" w14:textId="77777777" w:rsidR="004D536B" w:rsidRDefault="00D34184">
      <w:pPr>
        <w:numPr>
          <w:ilvl w:val="0"/>
          <w:numId w:val="9"/>
        </w:numPr>
        <w:pBdr>
          <w:top w:val="nil"/>
          <w:left w:val="nil"/>
          <w:bottom w:val="nil"/>
          <w:right w:val="nil"/>
          <w:between w:val="nil"/>
        </w:pBdr>
        <w:tabs>
          <w:tab w:val="left" w:pos="1990"/>
        </w:tabs>
        <w:ind w:left="1980"/>
        <w:rPr>
          <w:rFonts w:ascii="Calibri" w:eastAsia="Calibri" w:hAnsi="Calibri" w:cs="Calibri"/>
          <w:color w:val="000000"/>
          <w:sz w:val="32"/>
          <w:szCs w:val="32"/>
        </w:rPr>
      </w:pPr>
      <w:r>
        <w:rPr>
          <w:rFonts w:ascii="Calibri" w:eastAsia="Calibri" w:hAnsi="Calibri" w:cs="Calibri"/>
          <w:color w:val="000000"/>
          <w:sz w:val="32"/>
          <w:szCs w:val="32"/>
        </w:rPr>
        <w:t>All SILC members and SILC support staff who attend an event at SILC expense shall submit a written report to the Executive Committee no later than fourteen (14) calendar days after the event. The report shall be placed in the upcoming SILC meeting book.</w:t>
      </w:r>
    </w:p>
    <w:p w14:paraId="74972F52" w14:textId="77777777" w:rsidR="004D536B" w:rsidRDefault="004D536B">
      <w:pPr>
        <w:pBdr>
          <w:top w:val="nil"/>
          <w:left w:val="nil"/>
          <w:bottom w:val="nil"/>
          <w:right w:val="nil"/>
          <w:between w:val="nil"/>
        </w:pBdr>
        <w:spacing w:before="6"/>
        <w:ind w:left="1630"/>
        <w:rPr>
          <w:rFonts w:ascii="Calibri" w:eastAsia="Calibri" w:hAnsi="Calibri" w:cs="Calibri"/>
          <w:color w:val="000000"/>
          <w:sz w:val="13"/>
          <w:szCs w:val="13"/>
        </w:rPr>
      </w:pPr>
    </w:p>
    <w:p w14:paraId="66FF6216" w14:textId="77777777" w:rsidR="004D536B" w:rsidRDefault="004D536B">
      <w:pPr>
        <w:pBdr>
          <w:top w:val="nil"/>
          <w:left w:val="nil"/>
          <w:bottom w:val="nil"/>
          <w:right w:val="nil"/>
          <w:between w:val="nil"/>
        </w:pBdr>
        <w:rPr>
          <w:rFonts w:ascii="Calibri" w:eastAsia="Calibri" w:hAnsi="Calibri" w:cs="Calibri"/>
          <w:color w:val="000000"/>
          <w:sz w:val="20"/>
          <w:szCs w:val="20"/>
        </w:rPr>
      </w:pPr>
    </w:p>
    <w:p w14:paraId="6E62C539" w14:textId="77777777" w:rsidR="004D536B" w:rsidRDefault="004D536B">
      <w:pPr>
        <w:pBdr>
          <w:top w:val="nil"/>
          <w:left w:val="nil"/>
          <w:bottom w:val="nil"/>
          <w:right w:val="nil"/>
          <w:between w:val="nil"/>
        </w:pBdr>
        <w:rPr>
          <w:rFonts w:ascii="Calibri" w:eastAsia="Calibri" w:hAnsi="Calibri" w:cs="Calibri"/>
          <w:color w:val="000000"/>
          <w:sz w:val="20"/>
          <w:szCs w:val="20"/>
        </w:rPr>
      </w:pPr>
    </w:p>
    <w:p w14:paraId="5E3516BD" w14:textId="77777777" w:rsidR="004D536B" w:rsidRDefault="004D536B">
      <w:pPr>
        <w:pBdr>
          <w:top w:val="nil"/>
          <w:left w:val="nil"/>
          <w:bottom w:val="nil"/>
          <w:right w:val="nil"/>
          <w:between w:val="nil"/>
        </w:pBdr>
        <w:rPr>
          <w:rFonts w:ascii="Calibri" w:eastAsia="Calibri" w:hAnsi="Calibri" w:cs="Calibri"/>
          <w:color w:val="000000"/>
          <w:sz w:val="20"/>
          <w:szCs w:val="20"/>
        </w:rPr>
      </w:pPr>
    </w:p>
    <w:p w14:paraId="35B63464" w14:textId="77777777" w:rsidR="004D536B" w:rsidRDefault="00D34184">
      <w:pPr>
        <w:pBdr>
          <w:top w:val="nil"/>
          <w:left w:val="nil"/>
          <w:bottom w:val="nil"/>
          <w:right w:val="nil"/>
          <w:between w:val="nil"/>
        </w:pBdr>
        <w:ind w:left="100"/>
        <w:rPr>
          <w:rFonts w:ascii="Calibri" w:eastAsia="Calibri" w:hAnsi="Calibri" w:cs="Calibri"/>
          <w:color w:val="000000"/>
          <w:sz w:val="32"/>
          <w:szCs w:val="32"/>
        </w:rPr>
      </w:pPr>
      <w:r>
        <w:rPr>
          <w:rFonts w:ascii="Calibri" w:eastAsia="Calibri" w:hAnsi="Calibri" w:cs="Calibri"/>
          <w:color w:val="000000"/>
          <w:sz w:val="32"/>
          <w:szCs w:val="32"/>
        </w:rPr>
        <w:t>Adopted: November 9, 1995</w:t>
      </w:r>
    </w:p>
    <w:p w14:paraId="2A04B11A" w14:textId="77777777" w:rsidR="004D536B" w:rsidRDefault="00D34184">
      <w:pPr>
        <w:pBdr>
          <w:top w:val="nil"/>
          <w:left w:val="nil"/>
          <w:bottom w:val="nil"/>
          <w:right w:val="nil"/>
          <w:between w:val="nil"/>
        </w:pBdr>
        <w:ind w:left="100"/>
        <w:rPr>
          <w:rFonts w:ascii="Calibri" w:eastAsia="Calibri" w:hAnsi="Calibri" w:cs="Calibri"/>
          <w:color w:val="000000"/>
          <w:sz w:val="32"/>
          <w:szCs w:val="32"/>
        </w:rPr>
      </w:pPr>
      <w:r>
        <w:rPr>
          <w:rFonts w:ascii="Calibri" w:eastAsia="Calibri" w:hAnsi="Calibri" w:cs="Calibri"/>
          <w:color w:val="000000"/>
          <w:sz w:val="32"/>
          <w:szCs w:val="32"/>
        </w:rPr>
        <w:t>Revised:  February 15, 1996</w:t>
      </w:r>
    </w:p>
    <w:p w14:paraId="110B04F2" w14:textId="77777777" w:rsidR="004D536B" w:rsidRDefault="00D34184" w:rsidP="003433F0">
      <w:pPr>
        <w:pBdr>
          <w:top w:val="nil"/>
          <w:left w:val="nil"/>
          <w:bottom w:val="nil"/>
          <w:right w:val="nil"/>
          <w:between w:val="nil"/>
        </w:pBdr>
        <w:ind w:left="1540"/>
        <w:rPr>
          <w:rFonts w:ascii="Calibri" w:eastAsia="Calibri" w:hAnsi="Calibri" w:cs="Calibri"/>
          <w:color w:val="000000"/>
          <w:sz w:val="32"/>
          <w:szCs w:val="32"/>
        </w:rPr>
      </w:pPr>
      <w:r>
        <w:rPr>
          <w:rFonts w:ascii="Calibri" w:eastAsia="Calibri" w:hAnsi="Calibri" w:cs="Calibri"/>
          <w:color w:val="000000"/>
          <w:sz w:val="32"/>
          <w:szCs w:val="32"/>
        </w:rPr>
        <w:t>March 12, 1998</w:t>
      </w:r>
    </w:p>
    <w:p w14:paraId="6EC96ADD" w14:textId="77777777" w:rsidR="004D536B" w:rsidRDefault="00D34184" w:rsidP="003433F0">
      <w:pPr>
        <w:pBdr>
          <w:top w:val="nil"/>
          <w:left w:val="nil"/>
          <w:bottom w:val="nil"/>
          <w:right w:val="nil"/>
          <w:between w:val="nil"/>
        </w:pBdr>
        <w:ind w:left="1540"/>
        <w:rPr>
          <w:rFonts w:ascii="Calibri" w:eastAsia="Calibri" w:hAnsi="Calibri" w:cs="Calibri"/>
          <w:color w:val="000000"/>
          <w:sz w:val="32"/>
          <w:szCs w:val="32"/>
        </w:rPr>
      </w:pPr>
      <w:r>
        <w:rPr>
          <w:rFonts w:ascii="Calibri" w:eastAsia="Calibri" w:hAnsi="Calibri" w:cs="Calibri"/>
          <w:color w:val="000000"/>
          <w:sz w:val="32"/>
          <w:szCs w:val="32"/>
        </w:rPr>
        <w:t>March 14, 2003</w:t>
      </w:r>
    </w:p>
    <w:p w14:paraId="40158DE8" w14:textId="77777777" w:rsidR="004D536B" w:rsidRDefault="00D34184" w:rsidP="003433F0">
      <w:pPr>
        <w:pBdr>
          <w:top w:val="nil"/>
          <w:left w:val="nil"/>
          <w:bottom w:val="nil"/>
          <w:right w:val="nil"/>
          <w:between w:val="nil"/>
        </w:pBdr>
        <w:ind w:left="1540"/>
        <w:rPr>
          <w:rFonts w:ascii="Calibri" w:eastAsia="Calibri" w:hAnsi="Calibri" w:cs="Calibri"/>
          <w:color w:val="000000"/>
          <w:sz w:val="32"/>
          <w:szCs w:val="32"/>
        </w:rPr>
      </w:pPr>
      <w:r>
        <w:rPr>
          <w:rFonts w:ascii="Calibri" w:eastAsia="Calibri" w:hAnsi="Calibri" w:cs="Calibri"/>
          <w:color w:val="000000"/>
          <w:sz w:val="32"/>
          <w:szCs w:val="32"/>
        </w:rPr>
        <w:t>December 2, 2003</w:t>
      </w:r>
    </w:p>
    <w:p w14:paraId="15F1CD3C" w14:textId="77777777" w:rsidR="004D536B" w:rsidRDefault="00D34184" w:rsidP="003433F0">
      <w:pPr>
        <w:pBdr>
          <w:top w:val="nil"/>
          <w:left w:val="nil"/>
          <w:bottom w:val="nil"/>
          <w:right w:val="nil"/>
          <w:between w:val="nil"/>
        </w:pBdr>
        <w:ind w:left="1522"/>
        <w:rPr>
          <w:rFonts w:ascii="Calibri" w:eastAsia="Calibri" w:hAnsi="Calibri" w:cs="Calibri"/>
          <w:color w:val="000000"/>
          <w:sz w:val="32"/>
          <w:szCs w:val="32"/>
        </w:rPr>
      </w:pPr>
      <w:r>
        <w:rPr>
          <w:rFonts w:ascii="Calibri" w:eastAsia="Calibri" w:hAnsi="Calibri" w:cs="Calibri"/>
          <w:color w:val="000000"/>
          <w:sz w:val="32"/>
          <w:szCs w:val="32"/>
        </w:rPr>
        <w:t>June 2012</w:t>
      </w:r>
    </w:p>
    <w:p w14:paraId="785B2300" w14:textId="77777777" w:rsidR="004D536B" w:rsidRDefault="00D34184" w:rsidP="003433F0">
      <w:pPr>
        <w:pBdr>
          <w:top w:val="nil"/>
          <w:left w:val="nil"/>
          <w:bottom w:val="nil"/>
          <w:right w:val="nil"/>
          <w:between w:val="nil"/>
        </w:pBdr>
        <w:ind w:left="1522"/>
        <w:rPr>
          <w:rFonts w:ascii="Calibri" w:eastAsia="Calibri" w:hAnsi="Calibri" w:cs="Calibri"/>
          <w:color w:val="000000"/>
          <w:sz w:val="32"/>
          <w:szCs w:val="32"/>
        </w:rPr>
      </w:pPr>
      <w:r>
        <w:rPr>
          <w:rFonts w:ascii="Calibri" w:eastAsia="Calibri" w:hAnsi="Calibri" w:cs="Calibri"/>
          <w:color w:val="000000"/>
          <w:sz w:val="32"/>
          <w:szCs w:val="32"/>
        </w:rPr>
        <w:t>September 2016</w:t>
      </w:r>
    </w:p>
    <w:p w14:paraId="5B5ABDA5" w14:textId="77777777" w:rsidR="004D536B" w:rsidRDefault="00D34184">
      <w:pPr>
        <w:pBdr>
          <w:top w:val="nil"/>
          <w:left w:val="nil"/>
          <w:bottom w:val="nil"/>
          <w:right w:val="nil"/>
          <w:between w:val="nil"/>
        </w:pBdr>
        <w:rPr>
          <w:rFonts w:ascii="Calibri" w:eastAsia="Calibri" w:hAnsi="Calibri" w:cs="Calibri"/>
          <w:color w:val="000000"/>
          <w:sz w:val="36"/>
          <w:szCs w:val="36"/>
        </w:rPr>
      </w:pPr>
      <w:r>
        <w:br w:type="page"/>
      </w:r>
    </w:p>
    <w:p w14:paraId="432A4C84" w14:textId="77777777" w:rsidR="004D536B" w:rsidRDefault="00D34184">
      <w:pPr>
        <w:pBdr>
          <w:top w:val="nil"/>
          <w:left w:val="nil"/>
          <w:bottom w:val="nil"/>
          <w:right w:val="nil"/>
          <w:between w:val="nil"/>
        </w:pBdr>
        <w:ind w:left="21"/>
        <w:rPr>
          <w:rFonts w:ascii="Calibri" w:eastAsia="Calibri" w:hAnsi="Calibri" w:cs="Calibri"/>
          <w:b/>
          <w:color w:val="000000"/>
          <w:sz w:val="36"/>
          <w:szCs w:val="36"/>
        </w:rPr>
      </w:pPr>
      <w:r>
        <w:rPr>
          <w:rFonts w:ascii="Calibri" w:eastAsia="Calibri" w:hAnsi="Calibri" w:cs="Calibri"/>
          <w:b/>
          <w:color w:val="000000"/>
          <w:sz w:val="36"/>
          <w:szCs w:val="36"/>
        </w:rPr>
        <w:lastRenderedPageBreak/>
        <w:t>PERSONAL ASSISTANT SERVICES REIMBURSEMENT</w:t>
      </w:r>
    </w:p>
    <w:p w14:paraId="48C63B2B" w14:textId="77777777" w:rsidR="004D536B" w:rsidRDefault="004D536B">
      <w:pPr>
        <w:pBdr>
          <w:top w:val="nil"/>
          <w:left w:val="nil"/>
          <w:bottom w:val="nil"/>
          <w:right w:val="nil"/>
          <w:between w:val="nil"/>
        </w:pBdr>
        <w:rPr>
          <w:rFonts w:ascii="Calibri" w:eastAsia="Calibri" w:hAnsi="Calibri" w:cs="Calibri"/>
          <w:color w:val="000000"/>
          <w:sz w:val="20"/>
          <w:szCs w:val="20"/>
        </w:rPr>
      </w:pPr>
    </w:p>
    <w:p w14:paraId="77D8CAF1" w14:textId="77777777" w:rsidR="004D536B" w:rsidRDefault="00D34184">
      <w:pPr>
        <w:pBdr>
          <w:top w:val="nil"/>
          <w:left w:val="nil"/>
          <w:bottom w:val="nil"/>
          <w:right w:val="nil"/>
          <w:between w:val="nil"/>
        </w:pBdr>
        <w:spacing w:before="59"/>
        <w:ind w:left="120"/>
        <w:rPr>
          <w:rFonts w:ascii="Calibri" w:eastAsia="Calibri" w:hAnsi="Calibri" w:cs="Calibri"/>
          <w:b/>
          <w:color w:val="000000"/>
          <w:sz w:val="32"/>
          <w:szCs w:val="32"/>
        </w:rPr>
      </w:pPr>
      <w:r>
        <w:rPr>
          <w:rFonts w:ascii="Calibri" w:eastAsia="Calibri" w:hAnsi="Calibri" w:cs="Calibri"/>
          <w:b/>
          <w:color w:val="000000"/>
          <w:sz w:val="32"/>
          <w:szCs w:val="32"/>
        </w:rPr>
        <w:t>POLICY</w:t>
      </w:r>
    </w:p>
    <w:p w14:paraId="52EE7616" w14:textId="77777777" w:rsidR="004D536B" w:rsidRDefault="004D536B">
      <w:pPr>
        <w:pBdr>
          <w:top w:val="nil"/>
          <w:left w:val="nil"/>
          <w:bottom w:val="nil"/>
          <w:right w:val="nil"/>
          <w:between w:val="nil"/>
        </w:pBdr>
        <w:spacing w:before="8"/>
        <w:rPr>
          <w:rFonts w:ascii="Calibri" w:eastAsia="Calibri" w:hAnsi="Calibri" w:cs="Calibri"/>
          <w:color w:val="000000"/>
          <w:sz w:val="16"/>
          <w:szCs w:val="16"/>
        </w:rPr>
      </w:pPr>
    </w:p>
    <w:p w14:paraId="2135119F" w14:textId="77777777" w:rsidR="004D536B" w:rsidRDefault="004D536B">
      <w:pPr>
        <w:pBdr>
          <w:top w:val="nil"/>
          <w:left w:val="nil"/>
          <w:bottom w:val="nil"/>
          <w:right w:val="nil"/>
          <w:between w:val="nil"/>
        </w:pBdr>
        <w:rPr>
          <w:rFonts w:ascii="Calibri" w:eastAsia="Calibri" w:hAnsi="Calibri" w:cs="Calibri"/>
          <w:color w:val="000000"/>
          <w:sz w:val="20"/>
          <w:szCs w:val="20"/>
        </w:rPr>
      </w:pPr>
    </w:p>
    <w:p w14:paraId="0BF1BC42" w14:textId="77777777" w:rsidR="004D536B" w:rsidRDefault="00D34184">
      <w:pPr>
        <w:pBdr>
          <w:top w:val="nil"/>
          <w:left w:val="nil"/>
          <w:bottom w:val="nil"/>
          <w:right w:val="nil"/>
          <w:between w:val="nil"/>
        </w:pBdr>
        <w:ind w:left="120"/>
        <w:rPr>
          <w:rFonts w:ascii="Calibri" w:eastAsia="Calibri" w:hAnsi="Calibri" w:cs="Calibri"/>
          <w:color w:val="000000"/>
          <w:sz w:val="32"/>
          <w:szCs w:val="32"/>
        </w:rPr>
      </w:pPr>
      <w:r>
        <w:rPr>
          <w:rFonts w:ascii="Calibri" w:eastAsia="Calibri" w:hAnsi="Calibri" w:cs="Calibri"/>
          <w:color w:val="000000"/>
          <w:sz w:val="32"/>
          <w:szCs w:val="32"/>
        </w:rPr>
        <w:t>The Kentucky Statewide Independent Living Council (SILC) shall reimburse members for Personal Assistant Services (PAS) required in order to attend SILC activities as permitted under state laws, rules, and regulations and KRS 44.060, 45.101</w:t>
      </w:r>
    </w:p>
    <w:p w14:paraId="53CFEBFE" w14:textId="77777777" w:rsidR="004D536B" w:rsidRDefault="004D536B">
      <w:pPr>
        <w:pBdr>
          <w:top w:val="nil"/>
          <w:left w:val="nil"/>
          <w:bottom w:val="nil"/>
          <w:right w:val="nil"/>
          <w:between w:val="nil"/>
        </w:pBdr>
        <w:spacing w:before="8"/>
        <w:rPr>
          <w:rFonts w:ascii="Calibri" w:eastAsia="Calibri" w:hAnsi="Calibri" w:cs="Calibri"/>
          <w:color w:val="000000"/>
          <w:sz w:val="16"/>
          <w:szCs w:val="16"/>
        </w:rPr>
      </w:pPr>
    </w:p>
    <w:p w14:paraId="6A9D5C11" w14:textId="77777777" w:rsidR="004D536B" w:rsidRDefault="004D536B">
      <w:pPr>
        <w:pBdr>
          <w:top w:val="nil"/>
          <w:left w:val="nil"/>
          <w:bottom w:val="nil"/>
          <w:right w:val="nil"/>
          <w:between w:val="nil"/>
        </w:pBdr>
        <w:rPr>
          <w:rFonts w:ascii="Calibri" w:eastAsia="Calibri" w:hAnsi="Calibri" w:cs="Calibri"/>
          <w:color w:val="000000"/>
          <w:sz w:val="20"/>
          <w:szCs w:val="20"/>
        </w:rPr>
      </w:pPr>
    </w:p>
    <w:p w14:paraId="31E1EE7D" w14:textId="77777777" w:rsidR="004D536B" w:rsidRDefault="00D34184">
      <w:pPr>
        <w:pBdr>
          <w:top w:val="nil"/>
          <w:left w:val="nil"/>
          <w:bottom w:val="nil"/>
          <w:right w:val="nil"/>
          <w:between w:val="nil"/>
        </w:pBdr>
        <w:ind w:left="120"/>
        <w:rPr>
          <w:rFonts w:ascii="Calibri" w:eastAsia="Calibri" w:hAnsi="Calibri" w:cs="Calibri"/>
          <w:b/>
          <w:color w:val="000000"/>
          <w:sz w:val="32"/>
          <w:szCs w:val="32"/>
        </w:rPr>
      </w:pPr>
      <w:r>
        <w:rPr>
          <w:rFonts w:ascii="Calibri" w:eastAsia="Calibri" w:hAnsi="Calibri" w:cs="Calibri"/>
          <w:b/>
          <w:color w:val="000000"/>
          <w:sz w:val="32"/>
          <w:szCs w:val="32"/>
        </w:rPr>
        <w:t>PROCEDURES</w:t>
      </w:r>
    </w:p>
    <w:p w14:paraId="438703FB" w14:textId="77777777" w:rsidR="004D536B" w:rsidRDefault="00D34184" w:rsidP="003433F0">
      <w:pPr>
        <w:numPr>
          <w:ilvl w:val="0"/>
          <w:numId w:val="15"/>
        </w:numPr>
        <w:pBdr>
          <w:top w:val="nil"/>
          <w:left w:val="nil"/>
          <w:bottom w:val="nil"/>
          <w:right w:val="nil"/>
          <w:between w:val="nil"/>
        </w:pBdr>
        <w:tabs>
          <w:tab w:val="left" w:pos="480"/>
        </w:tabs>
        <w:spacing w:after="240"/>
        <w:rPr>
          <w:rFonts w:ascii="Calibri" w:eastAsia="Calibri" w:hAnsi="Calibri" w:cs="Calibri"/>
          <w:color w:val="000000"/>
          <w:sz w:val="32"/>
          <w:szCs w:val="32"/>
        </w:rPr>
      </w:pPr>
      <w:r>
        <w:rPr>
          <w:rFonts w:ascii="Calibri" w:eastAsia="Calibri" w:hAnsi="Calibri" w:cs="Calibri"/>
          <w:color w:val="000000"/>
          <w:sz w:val="32"/>
          <w:szCs w:val="32"/>
        </w:rPr>
        <w:t>The Executive Committee shall approve any exceptions to the policy before any expenses are incurred. SILC members requesting an exception shall put their request in writing and send to the SILC Chair for review at the next scheduled meeting of the Executive Committee.</w:t>
      </w:r>
    </w:p>
    <w:p w14:paraId="2DB09478" w14:textId="77777777" w:rsidR="004D536B" w:rsidRDefault="00D34184" w:rsidP="003433F0">
      <w:pPr>
        <w:numPr>
          <w:ilvl w:val="0"/>
          <w:numId w:val="15"/>
        </w:numPr>
        <w:pBdr>
          <w:top w:val="nil"/>
          <w:left w:val="nil"/>
          <w:bottom w:val="nil"/>
          <w:right w:val="nil"/>
          <w:between w:val="nil"/>
        </w:pBdr>
        <w:tabs>
          <w:tab w:val="left" w:pos="480"/>
        </w:tabs>
        <w:spacing w:after="240"/>
        <w:rPr>
          <w:rFonts w:ascii="Calibri" w:eastAsia="Calibri" w:hAnsi="Calibri" w:cs="Calibri"/>
          <w:color w:val="000000"/>
          <w:sz w:val="32"/>
          <w:szCs w:val="32"/>
        </w:rPr>
      </w:pPr>
      <w:r>
        <w:rPr>
          <w:rFonts w:ascii="Calibri" w:eastAsia="Calibri" w:hAnsi="Calibri" w:cs="Calibri"/>
          <w:color w:val="000000"/>
          <w:sz w:val="32"/>
          <w:szCs w:val="32"/>
        </w:rPr>
        <w:t>After the meeting or event, the SILC member shall submit a travel voucher for the PAS and other travel expenses to the SILC support staff. The PAS form shall be filled out completely and signed by the appropriate individual. Actual hours worked, the hourly rate, taxes and other expenses shall be reflected in the form. Any deviation from this policy may result in a disallowed claim.</w:t>
      </w:r>
    </w:p>
    <w:p w14:paraId="6A3C82BA" w14:textId="77777777" w:rsidR="004D536B" w:rsidRDefault="00D34184" w:rsidP="003433F0">
      <w:pPr>
        <w:numPr>
          <w:ilvl w:val="0"/>
          <w:numId w:val="15"/>
        </w:numPr>
        <w:pBdr>
          <w:top w:val="nil"/>
          <w:left w:val="nil"/>
          <w:bottom w:val="nil"/>
          <w:right w:val="nil"/>
          <w:between w:val="nil"/>
        </w:pBdr>
        <w:tabs>
          <w:tab w:val="left" w:pos="840"/>
        </w:tabs>
        <w:spacing w:before="5" w:after="240"/>
        <w:rPr>
          <w:rFonts w:ascii="Calibri" w:eastAsia="Calibri" w:hAnsi="Calibri" w:cs="Calibri"/>
          <w:color w:val="000000"/>
          <w:sz w:val="32"/>
          <w:szCs w:val="32"/>
        </w:rPr>
      </w:pPr>
      <w:r>
        <w:rPr>
          <w:rFonts w:ascii="Calibri" w:eastAsia="Calibri" w:hAnsi="Calibri" w:cs="Calibri"/>
          <w:color w:val="000000"/>
          <w:sz w:val="32"/>
          <w:szCs w:val="32"/>
        </w:rPr>
        <w:t>Reimbursement for PAS shall be paid only for actual hours worked. A lesser fee should be negotiated whenever possible.</w:t>
      </w:r>
    </w:p>
    <w:p w14:paraId="2E70102F" w14:textId="77777777" w:rsidR="004D536B" w:rsidRDefault="00D34184" w:rsidP="003433F0">
      <w:pPr>
        <w:numPr>
          <w:ilvl w:val="0"/>
          <w:numId w:val="15"/>
        </w:numPr>
        <w:pBdr>
          <w:top w:val="nil"/>
          <w:left w:val="nil"/>
          <w:bottom w:val="nil"/>
          <w:right w:val="nil"/>
          <w:between w:val="nil"/>
        </w:pBdr>
        <w:tabs>
          <w:tab w:val="left" w:pos="929"/>
        </w:tabs>
        <w:rPr>
          <w:rFonts w:ascii="Calibri" w:eastAsia="Calibri" w:hAnsi="Calibri" w:cs="Calibri"/>
          <w:color w:val="000000"/>
          <w:sz w:val="32"/>
          <w:szCs w:val="32"/>
        </w:rPr>
      </w:pPr>
      <w:r>
        <w:rPr>
          <w:rFonts w:ascii="Calibri" w:eastAsia="Calibri" w:hAnsi="Calibri" w:cs="Calibri"/>
          <w:color w:val="000000"/>
          <w:sz w:val="32"/>
          <w:szCs w:val="32"/>
        </w:rPr>
        <w:t>The minimum reimbursement shall be minimum wage per hour and the maximum rate shall be $11.50 per hour. Reimbursement shall not exceed $276.00 in a twenty-four (24) period, regardless of certification or the number of attendants. FICA, unemployment compensation and worker’s compensation taxes shall be reimbursed based on the actual personal assistant fees paid, subject to the current rates.</w:t>
      </w:r>
    </w:p>
    <w:p w14:paraId="1C29A328" w14:textId="77777777" w:rsidR="004D536B" w:rsidRDefault="00D34184" w:rsidP="003433F0">
      <w:pPr>
        <w:numPr>
          <w:ilvl w:val="0"/>
          <w:numId w:val="15"/>
        </w:numPr>
        <w:pBdr>
          <w:top w:val="nil"/>
          <w:left w:val="nil"/>
          <w:bottom w:val="nil"/>
          <w:right w:val="nil"/>
          <w:between w:val="nil"/>
        </w:pBdr>
        <w:tabs>
          <w:tab w:val="left" w:pos="1020"/>
        </w:tabs>
        <w:spacing w:before="5" w:after="240"/>
        <w:rPr>
          <w:rFonts w:ascii="Calibri" w:eastAsia="Calibri" w:hAnsi="Calibri" w:cs="Calibri"/>
          <w:color w:val="000000"/>
          <w:sz w:val="32"/>
          <w:szCs w:val="32"/>
        </w:rPr>
      </w:pPr>
      <w:r>
        <w:rPr>
          <w:rFonts w:ascii="Calibri" w:eastAsia="Calibri" w:hAnsi="Calibri" w:cs="Calibri"/>
          <w:color w:val="000000"/>
          <w:sz w:val="32"/>
          <w:szCs w:val="32"/>
        </w:rPr>
        <w:lastRenderedPageBreak/>
        <w:t>The SILC member shall pay all taxes and submit only one lump sum statement for reimbursement. Reimbursement is limited to the total personal assistant fees incurred and taxes paid, less any third party payments.</w:t>
      </w:r>
    </w:p>
    <w:p w14:paraId="04650555" w14:textId="77777777" w:rsidR="004D536B" w:rsidRDefault="00D34184">
      <w:pPr>
        <w:numPr>
          <w:ilvl w:val="0"/>
          <w:numId w:val="15"/>
        </w:numPr>
        <w:pBdr>
          <w:top w:val="nil"/>
          <w:left w:val="nil"/>
          <w:bottom w:val="nil"/>
          <w:right w:val="nil"/>
          <w:between w:val="nil"/>
        </w:pBdr>
        <w:tabs>
          <w:tab w:val="left" w:pos="835"/>
        </w:tabs>
        <w:spacing w:before="58"/>
        <w:jc w:val="both"/>
        <w:rPr>
          <w:rFonts w:ascii="Calibri" w:eastAsia="Calibri" w:hAnsi="Calibri" w:cs="Calibri"/>
          <w:color w:val="000000"/>
          <w:sz w:val="32"/>
          <w:szCs w:val="32"/>
        </w:rPr>
      </w:pPr>
      <w:r>
        <w:rPr>
          <w:rFonts w:ascii="Calibri" w:eastAsia="Calibri" w:hAnsi="Calibri" w:cs="Calibri"/>
          <w:color w:val="000000"/>
          <w:sz w:val="32"/>
          <w:szCs w:val="32"/>
        </w:rPr>
        <w:t>Meals shall be reimbursed according to the current state travel policies and at the current state rate for travel. For reimbursement of breakfast and lunch, overnight hotel lodging is required. If meals are provided during functions or included in the charges for lodging, reimbursement shall not be claimed.</w:t>
      </w:r>
    </w:p>
    <w:p w14:paraId="328A5284" w14:textId="77777777" w:rsidR="004D536B" w:rsidRDefault="004D536B">
      <w:pPr>
        <w:pBdr>
          <w:top w:val="nil"/>
          <w:left w:val="nil"/>
          <w:bottom w:val="nil"/>
          <w:right w:val="nil"/>
          <w:between w:val="nil"/>
        </w:pBdr>
        <w:spacing w:before="4"/>
        <w:rPr>
          <w:rFonts w:ascii="Calibri" w:eastAsia="Calibri" w:hAnsi="Calibri" w:cs="Calibri"/>
          <w:color w:val="000000"/>
          <w:sz w:val="13"/>
          <w:szCs w:val="13"/>
        </w:rPr>
      </w:pPr>
    </w:p>
    <w:p w14:paraId="7F8C541C" w14:textId="77777777" w:rsidR="004D536B" w:rsidRDefault="004D536B">
      <w:pPr>
        <w:pBdr>
          <w:top w:val="nil"/>
          <w:left w:val="nil"/>
          <w:bottom w:val="nil"/>
          <w:right w:val="nil"/>
          <w:between w:val="nil"/>
        </w:pBdr>
        <w:rPr>
          <w:rFonts w:ascii="Calibri" w:eastAsia="Calibri" w:hAnsi="Calibri" w:cs="Calibri"/>
          <w:color w:val="000000"/>
          <w:sz w:val="20"/>
          <w:szCs w:val="20"/>
        </w:rPr>
      </w:pPr>
    </w:p>
    <w:p w14:paraId="4583C549" w14:textId="77777777" w:rsidR="004D536B" w:rsidRDefault="004D536B">
      <w:pPr>
        <w:pBdr>
          <w:top w:val="nil"/>
          <w:left w:val="nil"/>
          <w:bottom w:val="nil"/>
          <w:right w:val="nil"/>
          <w:between w:val="nil"/>
        </w:pBdr>
        <w:rPr>
          <w:rFonts w:ascii="Calibri" w:eastAsia="Calibri" w:hAnsi="Calibri" w:cs="Calibri"/>
          <w:color w:val="000000"/>
          <w:sz w:val="20"/>
          <w:szCs w:val="20"/>
        </w:rPr>
      </w:pPr>
    </w:p>
    <w:p w14:paraId="6B3458F5" w14:textId="77777777" w:rsidR="004D536B" w:rsidRDefault="004D536B">
      <w:pPr>
        <w:pBdr>
          <w:top w:val="nil"/>
          <w:left w:val="nil"/>
          <w:bottom w:val="nil"/>
          <w:right w:val="nil"/>
          <w:between w:val="nil"/>
        </w:pBdr>
        <w:rPr>
          <w:rFonts w:ascii="Calibri" w:eastAsia="Calibri" w:hAnsi="Calibri" w:cs="Calibri"/>
          <w:color w:val="000000"/>
          <w:sz w:val="20"/>
          <w:szCs w:val="20"/>
        </w:rPr>
      </w:pPr>
    </w:p>
    <w:p w14:paraId="5245AE3B" w14:textId="77777777" w:rsidR="004D536B" w:rsidRDefault="00D34184">
      <w:pPr>
        <w:pBdr>
          <w:top w:val="nil"/>
          <w:left w:val="nil"/>
          <w:bottom w:val="nil"/>
          <w:right w:val="nil"/>
          <w:between w:val="nil"/>
        </w:pBdr>
        <w:ind w:left="119"/>
        <w:rPr>
          <w:rFonts w:ascii="Calibri" w:eastAsia="Calibri" w:hAnsi="Calibri" w:cs="Calibri"/>
          <w:color w:val="000000"/>
          <w:sz w:val="32"/>
          <w:szCs w:val="32"/>
        </w:rPr>
      </w:pPr>
      <w:r>
        <w:rPr>
          <w:rFonts w:ascii="Calibri" w:eastAsia="Calibri" w:hAnsi="Calibri" w:cs="Calibri"/>
          <w:color w:val="000000"/>
          <w:sz w:val="32"/>
          <w:szCs w:val="32"/>
        </w:rPr>
        <w:t>Adopted: November 10, 1994</w:t>
      </w:r>
    </w:p>
    <w:p w14:paraId="5639F7C1" w14:textId="77777777" w:rsidR="004D536B" w:rsidRDefault="00D34184">
      <w:pPr>
        <w:pBdr>
          <w:top w:val="nil"/>
          <w:left w:val="nil"/>
          <w:bottom w:val="nil"/>
          <w:right w:val="nil"/>
          <w:between w:val="nil"/>
        </w:pBdr>
        <w:ind w:left="119"/>
        <w:rPr>
          <w:rFonts w:ascii="Calibri" w:eastAsia="Calibri" w:hAnsi="Calibri" w:cs="Calibri"/>
          <w:color w:val="000000"/>
          <w:sz w:val="32"/>
          <w:szCs w:val="32"/>
        </w:rPr>
      </w:pPr>
      <w:r>
        <w:rPr>
          <w:rFonts w:ascii="Calibri" w:eastAsia="Calibri" w:hAnsi="Calibri" w:cs="Calibri"/>
          <w:color w:val="000000"/>
          <w:sz w:val="32"/>
          <w:szCs w:val="32"/>
        </w:rPr>
        <w:t>Revised:  March 12, 1998</w:t>
      </w:r>
    </w:p>
    <w:p w14:paraId="08E29DA7" w14:textId="77777777" w:rsidR="004D536B" w:rsidRDefault="00D34184">
      <w:pPr>
        <w:pBdr>
          <w:top w:val="nil"/>
          <w:left w:val="nil"/>
          <w:bottom w:val="nil"/>
          <w:right w:val="nil"/>
          <w:between w:val="nil"/>
        </w:pBdr>
        <w:ind w:left="1560"/>
        <w:rPr>
          <w:rFonts w:ascii="Calibri" w:eastAsia="Calibri" w:hAnsi="Calibri" w:cs="Calibri"/>
          <w:color w:val="000000"/>
          <w:sz w:val="32"/>
          <w:szCs w:val="32"/>
        </w:rPr>
      </w:pPr>
      <w:r>
        <w:rPr>
          <w:rFonts w:ascii="Calibri" w:eastAsia="Calibri" w:hAnsi="Calibri" w:cs="Calibri"/>
          <w:color w:val="000000"/>
          <w:sz w:val="32"/>
          <w:szCs w:val="32"/>
        </w:rPr>
        <w:t>December 3, 2002</w:t>
      </w:r>
    </w:p>
    <w:p w14:paraId="78C6D0C7" w14:textId="77777777" w:rsidR="004D536B" w:rsidRDefault="00D34184" w:rsidP="003433F0">
      <w:pPr>
        <w:pBdr>
          <w:top w:val="nil"/>
          <w:left w:val="nil"/>
          <w:bottom w:val="nil"/>
          <w:right w:val="nil"/>
          <w:between w:val="nil"/>
        </w:pBdr>
        <w:ind w:left="1560"/>
        <w:rPr>
          <w:rFonts w:ascii="Calibri" w:eastAsia="Calibri" w:hAnsi="Calibri" w:cs="Calibri"/>
          <w:color w:val="000000"/>
          <w:sz w:val="32"/>
          <w:szCs w:val="32"/>
        </w:rPr>
      </w:pPr>
      <w:r>
        <w:rPr>
          <w:rFonts w:ascii="Calibri" w:eastAsia="Calibri" w:hAnsi="Calibri" w:cs="Calibri"/>
          <w:color w:val="000000"/>
          <w:sz w:val="32"/>
          <w:szCs w:val="32"/>
        </w:rPr>
        <w:t>March 14, 2003</w:t>
      </w:r>
    </w:p>
    <w:p w14:paraId="7E445C93" w14:textId="77777777" w:rsidR="004D536B" w:rsidRDefault="00D34184" w:rsidP="003433F0">
      <w:pPr>
        <w:pBdr>
          <w:top w:val="nil"/>
          <w:left w:val="nil"/>
          <w:bottom w:val="nil"/>
          <w:right w:val="nil"/>
          <w:between w:val="nil"/>
        </w:pBdr>
        <w:ind w:left="1560"/>
        <w:rPr>
          <w:rFonts w:ascii="Calibri" w:eastAsia="Calibri" w:hAnsi="Calibri" w:cs="Calibri"/>
          <w:color w:val="000000"/>
          <w:sz w:val="32"/>
          <w:szCs w:val="32"/>
        </w:rPr>
      </w:pPr>
      <w:r>
        <w:rPr>
          <w:rFonts w:ascii="Calibri" w:eastAsia="Calibri" w:hAnsi="Calibri" w:cs="Calibri"/>
          <w:color w:val="000000"/>
          <w:sz w:val="32"/>
          <w:szCs w:val="32"/>
        </w:rPr>
        <w:t>December 2, 2003</w:t>
      </w:r>
    </w:p>
    <w:p w14:paraId="1FA05E07" w14:textId="77777777" w:rsidR="004D536B" w:rsidRDefault="00D34184">
      <w:pPr>
        <w:pBdr>
          <w:top w:val="nil"/>
          <w:left w:val="nil"/>
          <w:bottom w:val="nil"/>
          <w:right w:val="nil"/>
          <w:between w:val="nil"/>
        </w:pBdr>
        <w:ind w:left="1542"/>
        <w:rPr>
          <w:rFonts w:ascii="Calibri" w:eastAsia="Calibri" w:hAnsi="Calibri" w:cs="Calibri"/>
          <w:color w:val="000000"/>
          <w:sz w:val="32"/>
          <w:szCs w:val="32"/>
        </w:rPr>
      </w:pPr>
      <w:r>
        <w:rPr>
          <w:rFonts w:ascii="Calibri" w:eastAsia="Calibri" w:hAnsi="Calibri" w:cs="Calibri"/>
          <w:color w:val="000000"/>
          <w:sz w:val="32"/>
          <w:szCs w:val="32"/>
        </w:rPr>
        <w:t>June 2012</w:t>
      </w:r>
    </w:p>
    <w:p w14:paraId="6643F84D" w14:textId="77777777" w:rsidR="004D536B" w:rsidRDefault="00D34184">
      <w:pPr>
        <w:pBdr>
          <w:top w:val="nil"/>
          <w:left w:val="nil"/>
          <w:bottom w:val="nil"/>
          <w:right w:val="nil"/>
          <w:between w:val="nil"/>
        </w:pBdr>
        <w:ind w:left="1542"/>
        <w:rPr>
          <w:rFonts w:ascii="Calibri" w:eastAsia="Calibri" w:hAnsi="Calibri" w:cs="Calibri"/>
          <w:color w:val="000000"/>
          <w:sz w:val="32"/>
          <w:szCs w:val="32"/>
        </w:rPr>
      </w:pPr>
      <w:r>
        <w:rPr>
          <w:rFonts w:ascii="Calibri" w:eastAsia="Calibri" w:hAnsi="Calibri" w:cs="Calibri"/>
          <w:color w:val="000000"/>
          <w:sz w:val="32"/>
          <w:szCs w:val="32"/>
        </w:rPr>
        <w:t>September 2016</w:t>
      </w:r>
    </w:p>
    <w:p w14:paraId="58997FEE" w14:textId="77777777" w:rsidR="004D536B" w:rsidRDefault="00D34184">
      <w:pPr>
        <w:jc w:val="center"/>
        <w:rPr>
          <w:rFonts w:ascii="Arial" w:eastAsia="Arial" w:hAnsi="Arial" w:cs="Arial"/>
          <w:b/>
          <w:color w:val="000000"/>
          <w:sz w:val="32"/>
          <w:szCs w:val="32"/>
        </w:rPr>
      </w:pPr>
      <w:r>
        <w:br w:type="page"/>
      </w:r>
    </w:p>
    <w:p w14:paraId="13CDC520" w14:textId="77777777" w:rsidR="004D536B" w:rsidRDefault="00D34184">
      <w:pPr>
        <w:rPr>
          <w:rFonts w:ascii="Arial" w:eastAsia="Arial" w:hAnsi="Arial" w:cs="Arial"/>
          <w:b/>
          <w:color w:val="000000"/>
          <w:sz w:val="36"/>
          <w:szCs w:val="36"/>
        </w:rPr>
      </w:pPr>
      <w:r>
        <w:rPr>
          <w:rFonts w:ascii="Arial" w:eastAsia="Arial" w:hAnsi="Arial" w:cs="Arial"/>
          <w:b/>
          <w:color w:val="000000"/>
          <w:sz w:val="36"/>
          <w:szCs w:val="36"/>
        </w:rPr>
        <w:lastRenderedPageBreak/>
        <w:t>MENTORING PROGRAM</w:t>
      </w:r>
    </w:p>
    <w:p w14:paraId="5810132C" w14:textId="77777777" w:rsidR="004D536B" w:rsidRDefault="004D536B">
      <w:pPr>
        <w:rPr>
          <w:rFonts w:ascii="Arial" w:eastAsia="Arial" w:hAnsi="Arial" w:cs="Arial"/>
          <w:color w:val="000000"/>
          <w:sz w:val="32"/>
          <w:szCs w:val="32"/>
        </w:rPr>
      </w:pPr>
      <w:bookmarkStart w:id="0" w:name="_gjdgxs" w:colFirst="0" w:colLast="0"/>
      <w:bookmarkEnd w:id="0"/>
    </w:p>
    <w:p w14:paraId="7BBC61D0" w14:textId="77777777" w:rsidR="004D536B" w:rsidRDefault="00D34184">
      <w:pPr>
        <w:pStyle w:val="Heading1"/>
        <w:rPr>
          <w:rFonts w:ascii="Arial" w:eastAsia="Arial" w:hAnsi="Arial" w:cs="Arial"/>
          <w:b/>
          <w:color w:val="000000"/>
          <w:sz w:val="32"/>
          <w:szCs w:val="32"/>
        </w:rPr>
      </w:pPr>
      <w:r>
        <w:rPr>
          <w:rFonts w:ascii="Arial" w:eastAsia="Arial" w:hAnsi="Arial" w:cs="Arial"/>
          <w:b/>
          <w:color w:val="000000"/>
          <w:sz w:val="32"/>
          <w:szCs w:val="32"/>
        </w:rPr>
        <w:t>POLICY</w:t>
      </w:r>
    </w:p>
    <w:p w14:paraId="050158CF" w14:textId="77777777" w:rsidR="004D536B" w:rsidRDefault="004D536B">
      <w:pPr>
        <w:rPr>
          <w:rFonts w:ascii="Arial" w:eastAsia="Arial" w:hAnsi="Arial" w:cs="Arial"/>
          <w:color w:val="000000"/>
          <w:sz w:val="32"/>
          <w:szCs w:val="32"/>
        </w:rPr>
      </w:pPr>
    </w:p>
    <w:p w14:paraId="1FB8B493" w14:textId="77777777" w:rsidR="004D536B" w:rsidRDefault="00D34184">
      <w:pPr>
        <w:rPr>
          <w:rFonts w:ascii="Arial" w:eastAsia="Arial" w:hAnsi="Arial" w:cs="Arial"/>
          <w:color w:val="000000"/>
          <w:sz w:val="32"/>
          <w:szCs w:val="32"/>
        </w:rPr>
      </w:pPr>
      <w:r>
        <w:rPr>
          <w:rFonts w:ascii="Arial" w:eastAsia="Arial" w:hAnsi="Arial" w:cs="Arial"/>
          <w:color w:val="000000"/>
          <w:sz w:val="32"/>
          <w:szCs w:val="32"/>
        </w:rPr>
        <w:t>The Kentucky Statewide Independent Living Council shall provide Mentors to all members for support and guidance.</w:t>
      </w:r>
    </w:p>
    <w:p w14:paraId="0BF427CC" w14:textId="77777777" w:rsidR="004D536B" w:rsidRDefault="004D536B">
      <w:pPr>
        <w:rPr>
          <w:rFonts w:ascii="Arial" w:eastAsia="Arial" w:hAnsi="Arial" w:cs="Arial"/>
          <w:color w:val="000000"/>
          <w:sz w:val="32"/>
          <w:szCs w:val="32"/>
        </w:rPr>
      </w:pPr>
    </w:p>
    <w:p w14:paraId="30A78006" w14:textId="77777777" w:rsidR="004D536B" w:rsidRDefault="00D34184">
      <w:pPr>
        <w:pStyle w:val="Heading2"/>
        <w:rPr>
          <w:rFonts w:ascii="Arial" w:eastAsia="Arial" w:hAnsi="Arial" w:cs="Arial"/>
          <w:color w:val="000000"/>
          <w:sz w:val="32"/>
          <w:szCs w:val="32"/>
        </w:rPr>
      </w:pPr>
      <w:r>
        <w:rPr>
          <w:rFonts w:ascii="Arial" w:eastAsia="Arial" w:hAnsi="Arial" w:cs="Arial"/>
          <w:color w:val="000000"/>
          <w:sz w:val="32"/>
          <w:szCs w:val="32"/>
        </w:rPr>
        <w:t>PROCEDURES</w:t>
      </w:r>
    </w:p>
    <w:p w14:paraId="24E72186" w14:textId="77777777" w:rsidR="004D536B" w:rsidRDefault="004D536B">
      <w:pPr>
        <w:rPr>
          <w:rFonts w:ascii="Arial" w:eastAsia="Arial" w:hAnsi="Arial" w:cs="Arial"/>
          <w:color w:val="000000"/>
          <w:sz w:val="32"/>
          <w:szCs w:val="32"/>
        </w:rPr>
      </w:pPr>
    </w:p>
    <w:p w14:paraId="51FDE620" w14:textId="77777777" w:rsidR="004D536B" w:rsidRDefault="00D34184">
      <w:pPr>
        <w:numPr>
          <w:ilvl w:val="0"/>
          <w:numId w:val="16"/>
        </w:numPr>
        <w:pBdr>
          <w:top w:val="nil"/>
          <w:left w:val="nil"/>
          <w:bottom w:val="nil"/>
          <w:right w:val="nil"/>
          <w:between w:val="nil"/>
        </w:pBdr>
        <w:rPr>
          <w:rFonts w:ascii="Arial" w:eastAsia="Arial" w:hAnsi="Arial" w:cs="Arial"/>
          <w:sz w:val="32"/>
          <w:szCs w:val="32"/>
        </w:rPr>
      </w:pPr>
      <w:r>
        <w:rPr>
          <w:rFonts w:ascii="Arial" w:eastAsia="Arial" w:hAnsi="Arial" w:cs="Arial"/>
          <w:color w:val="000000"/>
          <w:sz w:val="32"/>
          <w:szCs w:val="32"/>
        </w:rPr>
        <w:t>The At-Large Members shall serve as the Mentors.</w:t>
      </w:r>
    </w:p>
    <w:p w14:paraId="1472284D" w14:textId="77777777" w:rsidR="004D536B" w:rsidRDefault="004D536B">
      <w:pPr>
        <w:rPr>
          <w:rFonts w:ascii="Arial" w:eastAsia="Arial" w:hAnsi="Arial" w:cs="Arial"/>
          <w:color w:val="000000"/>
          <w:sz w:val="32"/>
          <w:szCs w:val="32"/>
        </w:rPr>
      </w:pPr>
    </w:p>
    <w:p w14:paraId="7A80E12B" w14:textId="77777777" w:rsidR="004D536B" w:rsidRDefault="00D34184">
      <w:pPr>
        <w:numPr>
          <w:ilvl w:val="0"/>
          <w:numId w:val="16"/>
        </w:numPr>
        <w:pBdr>
          <w:top w:val="nil"/>
          <w:left w:val="nil"/>
          <w:bottom w:val="nil"/>
          <w:right w:val="nil"/>
          <w:between w:val="nil"/>
        </w:pBdr>
        <w:ind w:left="1530" w:hanging="540"/>
        <w:rPr>
          <w:rFonts w:ascii="Arial" w:eastAsia="Arial" w:hAnsi="Arial" w:cs="Arial"/>
          <w:sz w:val="32"/>
          <w:szCs w:val="32"/>
        </w:rPr>
      </w:pPr>
      <w:r>
        <w:rPr>
          <w:rFonts w:ascii="Arial" w:eastAsia="Arial" w:hAnsi="Arial" w:cs="Arial"/>
          <w:color w:val="000000"/>
          <w:sz w:val="32"/>
          <w:szCs w:val="32"/>
        </w:rPr>
        <w:t>At-Large Members shall bring all Mentoring issues to the Executive Committee.</w:t>
      </w:r>
    </w:p>
    <w:p w14:paraId="3D4B2E99" w14:textId="77777777" w:rsidR="004D536B" w:rsidRDefault="004D536B">
      <w:pPr>
        <w:pBdr>
          <w:top w:val="nil"/>
          <w:left w:val="nil"/>
          <w:bottom w:val="nil"/>
          <w:right w:val="nil"/>
          <w:between w:val="nil"/>
        </w:pBdr>
        <w:ind w:left="720" w:hanging="720"/>
        <w:rPr>
          <w:rFonts w:ascii="Arial" w:eastAsia="Arial" w:hAnsi="Arial" w:cs="Arial"/>
          <w:color w:val="000000"/>
          <w:sz w:val="32"/>
          <w:szCs w:val="32"/>
        </w:rPr>
      </w:pPr>
    </w:p>
    <w:p w14:paraId="084786B7" w14:textId="77777777" w:rsidR="004D536B" w:rsidRDefault="00D34184">
      <w:pPr>
        <w:numPr>
          <w:ilvl w:val="0"/>
          <w:numId w:val="16"/>
        </w:numPr>
        <w:pBdr>
          <w:top w:val="nil"/>
          <w:left w:val="nil"/>
          <w:bottom w:val="nil"/>
          <w:right w:val="nil"/>
          <w:between w:val="nil"/>
        </w:pBdr>
        <w:ind w:left="1440" w:hanging="450"/>
        <w:rPr>
          <w:rFonts w:ascii="Arial" w:eastAsia="Arial" w:hAnsi="Arial" w:cs="Arial"/>
          <w:sz w:val="32"/>
          <w:szCs w:val="32"/>
        </w:rPr>
      </w:pPr>
      <w:r>
        <w:rPr>
          <w:rFonts w:ascii="Arial" w:eastAsia="Arial" w:hAnsi="Arial" w:cs="Arial"/>
          <w:color w:val="000000"/>
          <w:sz w:val="32"/>
          <w:szCs w:val="32"/>
        </w:rPr>
        <w:t>At-Large Members shall provide a verbal report on all Mentoring activities to SILC.</w:t>
      </w:r>
    </w:p>
    <w:p w14:paraId="3B07D9DF" w14:textId="77777777" w:rsidR="004D536B" w:rsidRDefault="004D536B">
      <w:pPr>
        <w:pBdr>
          <w:top w:val="nil"/>
          <w:left w:val="nil"/>
          <w:bottom w:val="nil"/>
          <w:right w:val="nil"/>
          <w:between w:val="nil"/>
        </w:pBdr>
        <w:ind w:left="720" w:hanging="720"/>
        <w:rPr>
          <w:rFonts w:ascii="Arial" w:eastAsia="Arial" w:hAnsi="Arial" w:cs="Arial"/>
          <w:color w:val="000000"/>
          <w:sz w:val="32"/>
          <w:szCs w:val="32"/>
        </w:rPr>
      </w:pPr>
    </w:p>
    <w:p w14:paraId="5F9079A0" w14:textId="0A486931" w:rsidR="004D536B" w:rsidRDefault="00D34184">
      <w:pPr>
        <w:numPr>
          <w:ilvl w:val="0"/>
          <w:numId w:val="16"/>
        </w:numPr>
        <w:pBdr>
          <w:top w:val="nil"/>
          <w:left w:val="nil"/>
          <w:bottom w:val="nil"/>
          <w:right w:val="nil"/>
          <w:between w:val="nil"/>
        </w:pBdr>
        <w:rPr>
          <w:rFonts w:ascii="Arial" w:eastAsia="Arial" w:hAnsi="Arial" w:cs="Arial"/>
          <w:sz w:val="32"/>
          <w:szCs w:val="32"/>
        </w:rPr>
      </w:pPr>
      <w:r>
        <w:rPr>
          <w:rFonts w:ascii="Arial" w:eastAsia="Arial" w:hAnsi="Arial" w:cs="Arial"/>
          <w:color w:val="000000"/>
          <w:sz w:val="32"/>
          <w:szCs w:val="32"/>
        </w:rPr>
        <w:t xml:space="preserve">New members </w:t>
      </w:r>
      <w:r w:rsidR="00860C09">
        <w:rPr>
          <w:rFonts w:ascii="Arial" w:eastAsia="Arial" w:hAnsi="Arial" w:cs="Arial"/>
          <w:color w:val="000000"/>
          <w:sz w:val="32"/>
          <w:szCs w:val="32"/>
        </w:rPr>
        <w:t>may reach out to a Member At-Large with any questions regarding service on the SILC.</w:t>
      </w:r>
    </w:p>
    <w:p w14:paraId="47053CD7" w14:textId="77777777" w:rsidR="004D536B" w:rsidRDefault="004D536B">
      <w:pPr>
        <w:rPr>
          <w:rFonts w:ascii="Arial" w:eastAsia="Arial" w:hAnsi="Arial" w:cs="Arial"/>
          <w:color w:val="000000"/>
          <w:sz w:val="32"/>
          <w:szCs w:val="32"/>
        </w:rPr>
      </w:pPr>
    </w:p>
    <w:p w14:paraId="71FB8A56" w14:textId="77777777" w:rsidR="004D536B" w:rsidRDefault="004D536B">
      <w:pPr>
        <w:rPr>
          <w:rFonts w:ascii="Arial" w:eastAsia="Arial" w:hAnsi="Arial" w:cs="Arial"/>
          <w:sz w:val="32"/>
          <w:szCs w:val="32"/>
        </w:rPr>
      </w:pPr>
    </w:p>
    <w:p w14:paraId="59F6F75B" w14:textId="77777777" w:rsidR="004D536B" w:rsidRDefault="004D536B">
      <w:pPr>
        <w:pBdr>
          <w:top w:val="nil"/>
          <w:left w:val="nil"/>
          <w:bottom w:val="nil"/>
          <w:right w:val="nil"/>
          <w:between w:val="nil"/>
        </w:pBdr>
        <w:ind w:left="1350" w:hanging="720"/>
        <w:rPr>
          <w:rFonts w:ascii="Arial" w:eastAsia="Arial" w:hAnsi="Arial" w:cs="Arial"/>
          <w:color w:val="FF0000"/>
          <w:sz w:val="32"/>
          <w:szCs w:val="32"/>
        </w:rPr>
      </w:pPr>
    </w:p>
    <w:p w14:paraId="6B72EABF" w14:textId="6A1BD800" w:rsidR="004D536B" w:rsidRDefault="00D34184" w:rsidP="00B05C10">
      <w:pPr>
        <w:rPr>
          <w:rFonts w:ascii="Arial" w:eastAsia="Arial" w:hAnsi="Arial" w:cs="Arial"/>
          <w:color w:val="FF0000"/>
          <w:sz w:val="32"/>
          <w:szCs w:val="32"/>
        </w:rPr>
      </w:pPr>
      <w:r>
        <w:rPr>
          <w:rFonts w:ascii="Arial" w:eastAsia="Arial" w:hAnsi="Arial" w:cs="Arial"/>
          <w:color w:val="000000"/>
          <w:sz w:val="32"/>
          <w:szCs w:val="32"/>
        </w:rPr>
        <w:t>Adopted:</w:t>
      </w:r>
      <w:r>
        <w:rPr>
          <w:rFonts w:ascii="Arial" w:eastAsia="Arial" w:hAnsi="Arial" w:cs="Arial"/>
          <w:color w:val="000000"/>
          <w:sz w:val="32"/>
          <w:szCs w:val="32"/>
        </w:rPr>
        <w:tab/>
        <w:t>June 2015</w:t>
      </w:r>
    </w:p>
    <w:p w14:paraId="493A780D" w14:textId="75F7167C" w:rsidR="00B05C10" w:rsidRPr="00B05C10" w:rsidRDefault="00B05C10" w:rsidP="00B05C10">
      <w:pPr>
        <w:rPr>
          <w:rFonts w:ascii="Arial" w:eastAsia="Arial" w:hAnsi="Arial" w:cs="Arial"/>
          <w:color w:val="FF0000"/>
          <w:sz w:val="32"/>
          <w:szCs w:val="32"/>
        </w:rPr>
      </w:pPr>
      <w:r>
        <w:rPr>
          <w:rFonts w:ascii="Arial" w:eastAsia="Arial" w:hAnsi="Arial" w:cs="Arial"/>
          <w:color w:val="FF0000"/>
          <w:sz w:val="32"/>
          <w:szCs w:val="32"/>
        </w:rPr>
        <w:tab/>
      </w:r>
      <w:r>
        <w:rPr>
          <w:rFonts w:ascii="Arial" w:eastAsia="Arial" w:hAnsi="Arial" w:cs="Arial"/>
          <w:color w:val="FF0000"/>
          <w:sz w:val="32"/>
          <w:szCs w:val="32"/>
        </w:rPr>
        <w:tab/>
      </w:r>
      <w:r w:rsidRPr="00B05C10">
        <w:rPr>
          <w:rFonts w:ascii="Arial" w:eastAsia="Arial" w:hAnsi="Arial" w:cs="Arial"/>
          <w:sz w:val="32"/>
          <w:szCs w:val="32"/>
        </w:rPr>
        <w:t>January 2020</w:t>
      </w:r>
      <w:bookmarkStart w:id="1" w:name="_GoBack"/>
      <w:bookmarkEnd w:id="1"/>
    </w:p>
    <w:sectPr w:rsidR="00B05C10" w:rsidRPr="00B05C10">
      <w:headerReference w:type="even" r:id="rId10"/>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5CCF3" w14:textId="77777777" w:rsidR="00D34184" w:rsidRDefault="00D34184">
      <w:r>
        <w:separator/>
      </w:r>
    </w:p>
  </w:endnote>
  <w:endnote w:type="continuationSeparator" w:id="0">
    <w:p w14:paraId="6E47D54C" w14:textId="77777777" w:rsidR="00D34184" w:rsidRDefault="00D3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24075" w14:textId="77777777" w:rsidR="004D536B" w:rsidRDefault="00D34184">
    <w:pPr>
      <w:pBdr>
        <w:top w:val="nil"/>
        <w:left w:val="nil"/>
        <w:bottom w:val="nil"/>
        <w:right w:val="nil"/>
        <w:between w:val="nil"/>
      </w:pBdr>
      <w:spacing w:after="200" w:line="276" w:lineRule="auto"/>
      <w:jc w:val="center"/>
      <w:rPr>
        <w:color w:val="000000"/>
        <w:sz w:val="20"/>
        <w:szCs w:val="20"/>
      </w:rPr>
    </w:pPr>
    <w:r>
      <w:rPr>
        <w:rFonts w:ascii="Arial Narrow" w:eastAsia="Arial Narrow" w:hAnsi="Arial Narrow" w:cs="Arial Narrow"/>
        <w:color w:val="000000"/>
      </w:rPr>
      <w:t xml:space="preserve">Page </w:t>
    </w:r>
    <w:r>
      <w:rPr>
        <w:rFonts w:ascii="Arial Narrow" w:eastAsia="Arial Narrow" w:hAnsi="Arial Narrow" w:cs="Arial Narrow"/>
        <w:color w:val="000000"/>
      </w:rPr>
      <w:fldChar w:fldCharType="begin"/>
    </w:r>
    <w:r>
      <w:rPr>
        <w:rFonts w:ascii="Arial Narrow" w:eastAsia="Arial Narrow" w:hAnsi="Arial Narrow" w:cs="Arial Narrow"/>
        <w:color w:val="000000"/>
      </w:rPr>
      <w:instrText>PAGE</w:instrText>
    </w:r>
    <w:r>
      <w:rPr>
        <w:rFonts w:ascii="Arial Narrow" w:eastAsia="Arial Narrow" w:hAnsi="Arial Narrow" w:cs="Arial Narrow"/>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40D4D" w14:textId="500AAE76" w:rsidR="004D536B" w:rsidRDefault="00D34184">
    <w:pPr>
      <w:pBdr>
        <w:top w:val="nil"/>
        <w:left w:val="nil"/>
        <w:bottom w:val="nil"/>
        <w:right w:val="nil"/>
        <w:between w:val="nil"/>
      </w:pBdr>
      <w:spacing w:after="200" w:line="276" w:lineRule="auto"/>
      <w:jc w:val="center"/>
      <w:rPr>
        <w:color w:val="000000"/>
        <w:sz w:val="20"/>
        <w:szCs w:val="20"/>
      </w:rPr>
    </w:pPr>
    <w:r>
      <w:rPr>
        <w:rFonts w:ascii="Arial Narrow" w:eastAsia="Arial Narrow" w:hAnsi="Arial Narrow" w:cs="Arial Narrow"/>
        <w:color w:val="000000"/>
      </w:rPr>
      <w:t xml:space="preserve">Page </w:t>
    </w:r>
    <w:r>
      <w:rPr>
        <w:rFonts w:ascii="Arial Narrow" w:eastAsia="Arial Narrow" w:hAnsi="Arial Narrow" w:cs="Arial Narrow"/>
        <w:color w:val="000000"/>
      </w:rPr>
      <w:fldChar w:fldCharType="begin"/>
    </w:r>
    <w:r>
      <w:rPr>
        <w:rFonts w:ascii="Arial Narrow" w:eastAsia="Arial Narrow" w:hAnsi="Arial Narrow" w:cs="Arial Narrow"/>
        <w:color w:val="000000"/>
      </w:rPr>
      <w:instrText>PAGE</w:instrText>
    </w:r>
    <w:r>
      <w:rPr>
        <w:rFonts w:ascii="Arial Narrow" w:eastAsia="Arial Narrow" w:hAnsi="Arial Narrow" w:cs="Arial Narrow"/>
        <w:color w:val="000000"/>
      </w:rPr>
      <w:fldChar w:fldCharType="separate"/>
    </w:r>
    <w:r w:rsidR="00B05C10">
      <w:rPr>
        <w:rFonts w:ascii="Arial Narrow" w:eastAsia="Arial Narrow" w:hAnsi="Arial Narrow" w:cs="Arial Narrow"/>
        <w:noProof/>
        <w:color w:val="000000"/>
      </w:rPr>
      <w:t>18</w:t>
    </w:r>
    <w:r>
      <w:rPr>
        <w:rFonts w:ascii="Arial Narrow" w:eastAsia="Arial Narrow" w:hAnsi="Arial Narrow" w:cs="Arial Narrow"/>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9460D" w14:textId="77777777" w:rsidR="00D34184" w:rsidRDefault="00D34184">
      <w:r>
        <w:separator/>
      </w:r>
    </w:p>
  </w:footnote>
  <w:footnote w:type="continuationSeparator" w:id="0">
    <w:p w14:paraId="365C8467" w14:textId="77777777" w:rsidR="00D34184" w:rsidRDefault="00D34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ADE14" w14:textId="77777777" w:rsidR="004D536B" w:rsidRDefault="004D536B">
    <w:pPr>
      <w:pBdr>
        <w:top w:val="nil"/>
        <w:left w:val="nil"/>
        <w:bottom w:val="nil"/>
        <w:right w:val="nil"/>
        <w:between w:val="nil"/>
      </w:pBdr>
      <w:spacing w:after="200" w:line="276"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BB2A8" w14:textId="77777777" w:rsidR="004D536B" w:rsidRDefault="004D536B">
    <w:pPr>
      <w:pBdr>
        <w:top w:val="nil"/>
        <w:left w:val="nil"/>
        <w:bottom w:val="nil"/>
        <w:right w:val="nil"/>
        <w:between w:val="nil"/>
      </w:pBdr>
      <w:spacing w:after="200" w:line="276"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31AE"/>
    <w:multiLevelType w:val="multilevel"/>
    <w:tmpl w:val="26AC00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4EF5C51"/>
    <w:multiLevelType w:val="multilevel"/>
    <w:tmpl w:val="AC9A422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16090AF9"/>
    <w:multiLevelType w:val="multilevel"/>
    <w:tmpl w:val="44CCCC1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24C554C6"/>
    <w:multiLevelType w:val="multilevel"/>
    <w:tmpl w:val="E35A8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252A9C"/>
    <w:multiLevelType w:val="multilevel"/>
    <w:tmpl w:val="CF543F46"/>
    <w:lvl w:ilvl="0">
      <w:start w:val="1"/>
      <w:numFmt w:val="lowerLetter"/>
      <w:lvlText w:val="%1)"/>
      <w:lvlJc w:val="left"/>
      <w:pPr>
        <w:ind w:left="-1270" w:hanging="360"/>
      </w:pPr>
    </w:lvl>
    <w:lvl w:ilvl="1">
      <w:start w:val="1"/>
      <w:numFmt w:val="lowerLetter"/>
      <w:lvlText w:val="%2."/>
      <w:lvlJc w:val="left"/>
      <w:pPr>
        <w:ind w:left="-550" w:hanging="360"/>
      </w:pPr>
    </w:lvl>
    <w:lvl w:ilvl="2">
      <w:start w:val="1"/>
      <w:numFmt w:val="lowerRoman"/>
      <w:lvlText w:val="%3."/>
      <w:lvlJc w:val="right"/>
      <w:pPr>
        <w:ind w:left="170" w:hanging="180"/>
      </w:pPr>
    </w:lvl>
    <w:lvl w:ilvl="3">
      <w:start w:val="1"/>
      <w:numFmt w:val="decimal"/>
      <w:lvlText w:val="%4."/>
      <w:lvlJc w:val="left"/>
      <w:pPr>
        <w:ind w:left="890" w:hanging="360"/>
      </w:pPr>
    </w:lvl>
    <w:lvl w:ilvl="4">
      <w:start w:val="1"/>
      <w:numFmt w:val="lowerLetter"/>
      <w:lvlText w:val="%5."/>
      <w:lvlJc w:val="left"/>
      <w:pPr>
        <w:ind w:left="1610" w:hanging="360"/>
      </w:pPr>
    </w:lvl>
    <w:lvl w:ilvl="5">
      <w:start w:val="1"/>
      <w:numFmt w:val="lowerRoman"/>
      <w:lvlText w:val="%6."/>
      <w:lvlJc w:val="right"/>
      <w:pPr>
        <w:ind w:left="2330" w:hanging="180"/>
      </w:pPr>
    </w:lvl>
    <w:lvl w:ilvl="6">
      <w:start w:val="1"/>
      <w:numFmt w:val="decimal"/>
      <w:lvlText w:val="%7."/>
      <w:lvlJc w:val="left"/>
      <w:pPr>
        <w:ind w:left="3050" w:hanging="360"/>
      </w:pPr>
    </w:lvl>
    <w:lvl w:ilvl="7">
      <w:start w:val="1"/>
      <w:numFmt w:val="lowerLetter"/>
      <w:lvlText w:val="%8."/>
      <w:lvlJc w:val="left"/>
      <w:pPr>
        <w:ind w:left="3770" w:hanging="360"/>
      </w:pPr>
    </w:lvl>
    <w:lvl w:ilvl="8">
      <w:start w:val="1"/>
      <w:numFmt w:val="lowerRoman"/>
      <w:lvlText w:val="%9."/>
      <w:lvlJc w:val="right"/>
      <w:pPr>
        <w:ind w:left="4490" w:hanging="180"/>
      </w:pPr>
    </w:lvl>
  </w:abstractNum>
  <w:abstractNum w:abstractNumId="5" w15:restartNumberingAfterBreak="0">
    <w:nsid w:val="33772981"/>
    <w:multiLevelType w:val="multilevel"/>
    <w:tmpl w:val="EE2ED9F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375D3BD7"/>
    <w:multiLevelType w:val="multilevel"/>
    <w:tmpl w:val="F4785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517855"/>
    <w:multiLevelType w:val="multilevel"/>
    <w:tmpl w:val="3B7440C6"/>
    <w:lvl w:ilvl="0">
      <w:start w:val="1"/>
      <w:numFmt w:val="bullet"/>
      <w:lvlText w:val="•"/>
      <w:lvlJc w:val="left"/>
      <w:pPr>
        <w:ind w:left="560" w:firstLine="0"/>
      </w:pPr>
      <w:rPr>
        <w:vertAlign w:val="baseline"/>
      </w:rPr>
    </w:lvl>
    <w:lvl w:ilvl="1">
      <w:start w:val="1"/>
      <w:numFmt w:val="bullet"/>
      <w:lvlText w:val="•"/>
      <w:lvlJc w:val="left"/>
      <w:pPr>
        <w:ind w:left="560" w:firstLine="360"/>
      </w:pPr>
      <w:rPr>
        <w:vertAlign w:val="baseline"/>
      </w:rPr>
    </w:lvl>
    <w:lvl w:ilvl="2">
      <w:start w:val="1"/>
      <w:numFmt w:val="bullet"/>
      <w:lvlText w:val="•"/>
      <w:lvlJc w:val="left"/>
      <w:pPr>
        <w:ind w:left="560" w:firstLine="720"/>
      </w:pPr>
      <w:rPr>
        <w:vertAlign w:val="baseline"/>
      </w:rPr>
    </w:lvl>
    <w:lvl w:ilvl="3">
      <w:start w:val="1"/>
      <w:numFmt w:val="bullet"/>
      <w:lvlText w:val="•"/>
      <w:lvlJc w:val="left"/>
      <w:pPr>
        <w:ind w:left="560" w:firstLine="1080"/>
      </w:pPr>
      <w:rPr>
        <w:vertAlign w:val="baseline"/>
      </w:rPr>
    </w:lvl>
    <w:lvl w:ilvl="4">
      <w:start w:val="1"/>
      <w:numFmt w:val="bullet"/>
      <w:lvlText w:val="•"/>
      <w:lvlJc w:val="left"/>
      <w:pPr>
        <w:ind w:left="560" w:firstLine="1440"/>
      </w:pPr>
      <w:rPr>
        <w:vertAlign w:val="baseline"/>
      </w:rPr>
    </w:lvl>
    <w:lvl w:ilvl="5">
      <w:start w:val="1"/>
      <w:numFmt w:val="bullet"/>
      <w:lvlText w:val="•"/>
      <w:lvlJc w:val="left"/>
      <w:pPr>
        <w:ind w:left="560" w:firstLine="1800"/>
      </w:pPr>
      <w:rPr>
        <w:vertAlign w:val="baseline"/>
      </w:rPr>
    </w:lvl>
    <w:lvl w:ilvl="6">
      <w:start w:val="1"/>
      <w:numFmt w:val="bullet"/>
      <w:lvlText w:val="•"/>
      <w:lvlJc w:val="left"/>
      <w:pPr>
        <w:ind w:left="560" w:firstLine="2160"/>
      </w:pPr>
      <w:rPr>
        <w:vertAlign w:val="baseline"/>
      </w:rPr>
    </w:lvl>
    <w:lvl w:ilvl="7">
      <w:start w:val="1"/>
      <w:numFmt w:val="bullet"/>
      <w:lvlText w:val="•"/>
      <w:lvlJc w:val="left"/>
      <w:pPr>
        <w:ind w:left="560" w:firstLine="2520"/>
      </w:pPr>
      <w:rPr>
        <w:vertAlign w:val="baseline"/>
      </w:rPr>
    </w:lvl>
    <w:lvl w:ilvl="8">
      <w:start w:val="1"/>
      <w:numFmt w:val="bullet"/>
      <w:lvlText w:val="•"/>
      <w:lvlJc w:val="left"/>
      <w:pPr>
        <w:ind w:left="560" w:firstLine="2880"/>
      </w:pPr>
      <w:rPr>
        <w:vertAlign w:val="baseline"/>
      </w:rPr>
    </w:lvl>
  </w:abstractNum>
  <w:abstractNum w:abstractNumId="8" w15:restartNumberingAfterBreak="0">
    <w:nsid w:val="42C54B1C"/>
    <w:multiLevelType w:val="multilevel"/>
    <w:tmpl w:val="5644BEF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895482F"/>
    <w:multiLevelType w:val="multilevel"/>
    <w:tmpl w:val="0FE2B918"/>
    <w:lvl w:ilvl="0">
      <w:start w:val="1"/>
      <w:numFmt w:val="decimal"/>
      <w:lvlText w:val="%1."/>
      <w:lvlJc w:val="left"/>
      <w:pPr>
        <w:ind w:left="1650" w:hanging="360"/>
      </w:pPr>
    </w:lvl>
    <w:lvl w:ilvl="1">
      <w:start w:val="1"/>
      <w:numFmt w:val="lowerLetter"/>
      <w:lvlText w:val="%2."/>
      <w:lvlJc w:val="left"/>
      <w:pPr>
        <w:ind w:left="2370" w:hanging="360"/>
      </w:pPr>
    </w:lvl>
    <w:lvl w:ilvl="2">
      <w:start w:val="1"/>
      <w:numFmt w:val="lowerRoman"/>
      <w:lvlText w:val="%3."/>
      <w:lvlJc w:val="right"/>
      <w:pPr>
        <w:ind w:left="3090" w:hanging="180"/>
      </w:pPr>
    </w:lvl>
    <w:lvl w:ilvl="3">
      <w:start w:val="1"/>
      <w:numFmt w:val="decimal"/>
      <w:lvlText w:val="%4."/>
      <w:lvlJc w:val="left"/>
      <w:pPr>
        <w:ind w:left="3810" w:hanging="360"/>
      </w:pPr>
    </w:lvl>
    <w:lvl w:ilvl="4">
      <w:start w:val="1"/>
      <w:numFmt w:val="lowerLetter"/>
      <w:lvlText w:val="%5."/>
      <w:lvlJc w:val="left"/>
      <w:pPr>
        <w:ind w:left="4530" w:hanging="360"/>
      </w:pPr>
    </w:lvl>
    <w:lvl w:ilvl="5">
      <w:start w:val="1"/>
      <w:numFmt w:val="lowerRoman"/>
      <w:lvlText w:val="%6."/>
      <w:lvlJc w:val="right"/>
      <w:pPr>
        <w:ind w:left="5250" w:hanging="180"/>
      </w:pPr>
    </w:lvl>
    <w:lvl w:ilvl="6">
      <w:start w:val="1"/>
      <w:numFmt w:val="decimal"/>
      <w:lvlText w:val="%7."/>
      <w:lvlJc w:val="left"/>
      <w:pPr>
        <w:ind w:left="5970" w:hanging="360"/>
      </w:pPr>
    </w:lvl>
    <w:lvl w:ilvl="7">
      <w:start w:val="1"/>
      <w:numFmt w:val="lowerLetter"/>
      <w:lvlText w:val="%8."/>
      <w:lvlJc w:val="left"/>
      <w:pPr>
        <w:ind w:left="6690" w:hanging="360"/>
      </w:pPr>
    </w:lvl>
    <w:lvl w:ilvl="8">
      <w:start w:val="1"/>
      <w:numFmt w:val="lowerRoman"/>
      <w:lvlText w:val="%9."/>
      <w:lvlJc w:val="right"/>
      <w:pPr>
        <w:ind w:left="7410" w:hanging="180"/>
      </w:pPr>
    </w:lvl>
  </w:abstractNum>
  <w:abstractNum w:abstractNumId="10" w15:restartNumberingAfterBreak="0">
    <w:nsid w:val="4BB8245D"/>
    <w:multiLevelType w:val="multilevel"/>
    <w:tmpl w:val="8AEA9324"/>
    <w:lvl w:ilvl="0">
      <w:start w:val="1"/>
      <w:numFmt w:val="decimal"/>
      <w:lvlText w:val="%1."/>
      <w:lvlJc w:val="left"/>
      <w:pPr>
        <w:ind w:left="1350" w:hanging="360"/>
      </w:pPr>
      <w:rPr>
        <w:i w:val="0"/>
        <w:strike w:val="0"/>
        <w:color w:val="000000"/>
        <w:u w:val="none"/>
      </w:rPr>
    </w:lvl>
    <w:lvl w:ilvl="1">
      <w:start w:val="1"/>
      <w:numFmt w:val="lowerLetter"/>
      <w:lvlText w:val="%2."/>
      <w:lvlJc w:val="left"/>
      <w:pPr>
        <w:ind w:left="2070" w:hanging="360"/>
      </w:pPr>
      <w:rPr>
        <w:strike w:val="0"/>
        <w:color w:val="000000"/>
        <w:u w:val="none"/>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31C196F"/>
    <w:multiLevelType w:val="multilevel"/>
    <w:tmpl w:val="CA42F3F4"/>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57679E"/>
    <w:multiLevelType w:val="multilevel"/>
    <w:tmpl w:val="F14E07DA"/>
    <w:lvl w:ilvl="0">
      <w:start w:val="1"/>
      <w:numFmt w:val="bullet"/>
      <w:lvlText w:val="•"/>
      <w:lvlJc w:val="left"/>
      <w:pPr>
        <w:ind w:left="560" w:firstLine="0"/>
      </w:pPr>
      <w:rPr>
        <w:vertAlign w:val="baseline"/>
      </w:rPr>
    </w:lvl>
    <w:lvl w:ilvl="1">
      <w:start w:val="1"/>
      <w:numFmt w:val="bullet"/>
      <w:lvlText w:val="•"/>
      <w:lvlJc w:val="left"/>
      <w:pPr>
        <w:ind w:left="560" w:firstLine="360"/>
      </w:pPr>
      <w:rPr>
        <w:vertAlign w:val="baseline"/>
      </w:rPr>
    </w:lvl>
    <w:lvl w:ilvl="2">
      <w:start w:val="1"/>
      <w:numFmt w:val="bullet"/>
      <w:lvlText w:val="•"/>
      <w:lvlJc w:val="left"/>
      <w:pPr>
        <w:ind w:left="560" w:firstLine="720"/>
      </w:pPr>
      <w:rPr>
        <w:vertAlign w:val="baseline"/>
      </w:rPr>
    </w:lvl>
    <w:lvl w:ilvl="3">
      <w:start w:val="1"/>
      <w:numFmt w:val="bullet"/>
      <w:lvlText w:val="•"/>
      <w:lvlJc w:val="left"/>
      <w:pPr>
        <w:ind w:left="560" w:firstLine="1080"/>
      </w:pPr>
      <w:rPr>
        <w:vertAlign w:val="baseline"/>
      </w:rPr>
    </w:lvl>
    <w:lvl w:ilvl="4">
      <w:start w:val="1"/>
      <w:numFmt w:val="bullet"/>
      <w:lvlText w:val="•"/>
      <w:lvlJc w:val="left"/>
      <w:pPr>
        <w:ind w:left="560" w:firstLine="1440"/>
      </w:pPr>
      <w:rPr>
        <w:vertAlign w:val="baseline"/>
      </w:rPr>
    </w:lvl>
    <w:lvl w:ilvl="5">
      <w:start w:val="1"/>
      <w:numFmt w:val="bullet"/>
      <w:lvlText w:val="•"/>
      <w:lvlJc w:val="left"/>
      <w:pPr>
        <w:ind w:left="560" w:firstLine="1800"/>
      </w:pPr>
      <w:rPr>
        <w:vertAlign w:val="baseline"/>
      </w:rPr>
    </w:lvl>
    <w:lvl w:ilvl="6">
      <w:start w:val="1"/>
      <w:numFmt w:val="bullet"/>
      <w:lvlText w:val="•"/>
      <w:lvlJc w:val="left"/>
      <w:pPr>
        <w:ind w:left="560" w:firstLine="2160"/>
      </w:pPr>
      <w:rPr>
        <w:vertAlign w:val="baseline"/>
      </w:rPr>
    </w:lvl>
    <w:lvl w:ilvl="7">
      <w:start w:val="1"/>
      <w:numFmt w:val="bullet"/>
      <w:lvlText w:val="•"/>
      <w:lvlJc w:val="left"/>
      <w:pPr>
        <w:ind w:left="560" w:firstLine="2520"/>
      </w:pPr>
      <w:rPr>
        <w:vertAlign w:val="baseline"/>
      </w:rPr>
    </w:lvl>
    <w:lvl w:ilvl="8">
      <w:start w:val="1"/>
      <w:numFmt w:val="bullet"/>
      <w:lvlText w:val="•"/>
      <w:lvlJc w:val="left"/>
      <w:pPr>
        <w:ind w:left="560" w:firstLine="2880"/>
      </w:pPr>
      <w:rPr>
        <w:vertAlign w:val="baseline"/>
      </w:rPr>
    </w:lvl>
  </w:abstractNum>
  <w:abstractNum w:abstractNumId="13" w15:restartNumberingAfterBreak="0">
    <w:nsid w:val="68276EFE"/>
    <w:multiLevelType w:val="multilevel"/>
    <w:tmpl w:val="BD504688"/>
    <w:lvl w:ilvl="0">
      <w:start w:val="4"/>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D64D70"/>
    <w:multiLevelType w:val="multilevel"/>
    <w:tmpl w:val="1AE89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1C4ADC"/>
    <w:multiLevelType w:val="multilevel"/>
    <w:tmpl w:val="2D547B96"/>
    <w:lvl w:ilvl="0">
      <w:start w:val="1"/>
      <w:numFmt w:val="lowerRoman"/>
      <w:lvlText w:val="%1."/>
      <w:lvlJc w:val="righ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num w:numId="1">
    <w:abstractNumId w:val="9"/>
  </w:num>
  <w:num w:numId="2">
    <w:abstractNumId w:val="3"/>
  </w:num>
  <w:num w:numId="3">
    <w:abstractNumId w:val="1"/>
  </w:num>
  <w:num w:numId="4">
    <w:abstractNumId w:val="2"/>
  </w:num>
  <w:num w:numId="5">
    <w:abstractNumId w:val="11"/>
  </w:num>
  <w:num w:numId="6">
    <w:abstractNumId w:val="5"/>
  </w:num>
  <w:num w:numId="7">
    <w:abstractNumId w:val="14"/>
  </w:num>
  <w:num w:numId="8">
    <w:abstractNumId w:val="8"/>
  </w:num>
  <w:num w:numId="9">
    <w:abstractNumId w:val="4"/>
  </w:num>
  <w:num w:numId="10">
    <w:abstractNumId w:val="12"/>
  </w:num>
  <w:num w:numId="11">
    <w:abstractNumId w:val="7"/>
  </w:num>
  <w:num w:numId="12">
    <w:abstractNumId w:val="6"/>
  </w:num>
  <w:num w:numId="13">
    <w:abstractNumId w:val="15"/>
  </w:num>
  <w:num w:numId="14">
    <w:abstractNumId w:val="1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6B"/>
    <w:rsid w:val="00200B9C"/>
    <w:rsid w:val="003433F0"/>
    <w:rsid w:val="00387CF1"/>
    <w:rsid w:val="004D536B"/>
    <w:rsid w:val="00860C09"/>
    <w:rsid w:val="00941099"/>
    <w:rsid w:val="00A71870"/>
    <w:rsid w:val="00A954B8"/>
    <w:rsid w:val="00B05C10"/>
    <w:rsid w:val="00C85CF1"/>
    <w:rsid w:val="00D34184"/>
    <w:rsid w:val="00D75CAD"/>
    <w:rsid w:val="00E7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8467"/>
  <w15:docId w15:val="{22A01135-D1A1-4645-8928-AA3C77C4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sz w:val="36"/>
      <w:szCs w:val="36"/>
    </w:rPr>
  </w:style>
  <w:style w:type="paragraph" w:styleId="Heading2">
    <w:name w:val="heading 2"/>
    <w:basedOn w:val="Normal"/>
    <w:next w:val="Normal"/>
    <w:pPr>
      <w:keepNext/>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1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8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1870"/>
    <w:rPr>
      <w:b/>
      <w:bCs/>
    </w:rPr>
  </w:style>
  <w:style w:type="character" w:customStyle="1" w:styleId="CommentSubjectChar">
    <w:name w:val="Comment Subject Char"/>
    <w:basedOn w:val="CommentTextChar"/>
    <w:link w:val="CommentSubject"/>
    <w:uiPriority w:val="99"/>
    <w:semiHidden/>
    <w:rsid w:val="00A71870"/>
    <w:rPr>
      <w:b/>
      <w:bCs/>
      <w:sz w:val="20"/>
      <w:szCs w:val="20"/>
    </w:rPr>
  </w:style>
  <w:style w:type="paragraph" w:styleId="ListParagraph">
    <w:name w:val="List Paragraph"/>
    <w:basedOn w:val="Normal"/>
    <w:uiPriority w:val="34"/>
    <w:qFormat/>
    <w:rsid w:val="00387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rc.ky.gov/Lrcpubs/OpenMtgsRecords.pdf"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rc.ky.gov/kar/200/002/006.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491C17CBB95348A48855FC7D6BB861" ma:contentTypeVersion="1" ma:contentTypeDescription="Create a new document." ma:contentTypeScope="" ma:versionID="73906f68c30ef95e0083a51de526de3d">
  <xsd:schema xmlns:xsd="http://www.w3.org/2001/XMLSchema" xmlns:xs="http://www.w3.org/2001/XMLSchema" xmlns:p="http://schemas.microsoft.com/office/2006/metadata/properties" xmlns:ns1="http://schemas.microsoft.com/sharepoint/v3" targetNamespace="http://schemas.microsoft.com/office/2006/metadata/properties" ma:root="true" ma:fieldsID="752f0bc083f2c73ff3bedcfbeffeb9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831790-9AEA-4593-AC99-791384367AB6}"/>
</file>

<file path=customXml/itemProps2.xml><?xml version="1.0" encoding="utf-8"?>
<ds:datastoreItem xmlns:ds="http://schemas.openxmlformats.org/officeDocument/2006/customXml" ds:itemID="{E60E1AAB-7D8F-4F8C-8A01-81D68AF0BBC9}"/>
</file>

<file path=customXml/itemProps3.xml><?xml version="1.0" encoding="utf-8"?>
<ds:datastoreItem xmlns:ds="http://schemas.openxmlformats.org/officeDocument/2006/customXml" ds:itemID="{8728FF31-209B-44B1-85C3-A6B625E11CDC}"/>
</file>

<file path=docProps/app.xml><?xml version="1.0" encoding="utf-8"?>
<Properties xmlns="http://schemas.openxmlformats.org/officeDocument/2006/extended-properties" xmlns:vt="http://schemas.openxmlformats.org/officeDocument/2006/docPropsVTypes">
  <Template>Normal</Template>
  <TotalTime>3</TotalTime>
  <Pages>19</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dc:title>
  <dc:creator>Sisco, Scott (CHFS DAIL DQL)</dc:creator>
  <cp:lastModifiedBy>Sisco, Scott (CHFS DAIL DQL)</cp:lastModifiedBy>
  <cp:revision>3</cp:revision>
  <dcterms:created xsi:type="dcterms:W3CDTF">2020-01-22T19:44:00Z</dcterms:created>
  <dcterms:modified xsi:type="dcterms:W3CDTF">2020-01-22T19:46:00Z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0x0101006E491C17CBB95348A48855FC7D6BB861</vt:lpwstr>
  </property>
  <property fmtid="{D5CDD505-2E9C-101B-9397-08002B2CF9AE}" pid="3" name="Order">
    <vt:r8>6800</vt:r8>
  </property>
</Properties>
</file>